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8E091F" w14:textId="77777777" w:rsidR="00122536" w:rsidRPr="00072F4D" w:rsidRDefault="00122536" w:rsidP="00AB7A36">
      <w:pPr>
        <w:shd w:val="clear" w:color="auto" w:fill="FFFFFF"/>
        <w:ind w:left="0" w:hanging="2"/>
        <w:jc w:val="center"/>
        <w:outlineLvl w:val="9"/>
        <w:rPr>
          <w:rFonts w:ascii="Arial Narrow" w:eastAsia="Arial Narrow" w:hAnsi="Arial Narrow" w:cs="Arial Narrow"/>
          <w:sz w:val="24"/>
          <w:szCs w:val="24"/>
          <w:highlight w:val="white"/>
          <w:lang w:val="tr-TR"/>
        </w:rPr>
      </w:pPr>
    </w:p>
    <w:p w14:paraId="0D00CA9F" w14:textId="77777777" w:rsidR="00122536" w:rsidRPr="00072F4D" w:rsidRDefault="00122536" w:rsidP="00AB7A36">
      <w:pPr>
        <w:shd w:val="clear" w:color="auto" w:fill="FFFFFF"/>
        <w:ind w:left="0" w:hanging="2"/>
        <w:jc w:val="center"/>
        <w:outlineLvl w:val="9"/>
        <w:rPr>
          <w:rFonts w:ascii="Arial Narrow" w:eastAsia="Arial Narrow" w:hAnsi="Arial Narrow" w:cs="Arial Narrow"/>
          <w:sz w:val="24"/>
          <w:szCs w:val="24"/>
          <w:highlight w:val="white"/>
          <w:lang w:val="tr-TR"/>
        </w:rPr>
      </w:pPr>
    </w:p>
    <w:p w14:paraId="7269FFDD" w14:textId="77777777" w:rsidR="00122536" w:rsidRPr="00072F4D" w:rsidRDefault="00122536" w:rsidP="00AB7A36">
      <w:pPr>
        <w:pBdr>
          <w:top w:val="nil"/>
          <w:left w:val="nil"/>
          <w:bottom w:val="nil"/>
          <w:right w:val="nil"/>
          <w:between w:val="nil"/>
        </w:pBdr>
        <w:shd w:val="clear" w:color="auto" w:fill="FFFFFF"/>
        <w:spacing w:line="240" w:lineRule="auto"/>
        <w:ind w:left="3" w:hanging="5"/>
        <w:jc w:val="center"/>
        <w:outlineLvl w:val="9"/>
        <w:rPr>
          <w:rFonts w:ascii="Arial Narrow" w:eastAsia="Arial Narrow" w:hAnsi="Arial Narrow" w:cs="Arial Narrow"/>
          <w:sz w:val="52"/>
          <w:szCs w:val="52"/>
          <w:lang w:val="tr-TR"/>
        </w:rPr>
      </w:pPr>
    </w:p>
    <w:p w14:paraId="6789B3C6" w14:textId="77777777" w:rsidR="00122536" w:rsidRPr="00072F4D" w:rsidRDefault="00122536" w:rsidP="00AB7A36">
      <w:pPr>
        <w:shd w:val="clear" w:color="auto" w:fill="FFFFFF"/>
        <w:ind w:left="3" w:hanging="5"/>
        <w:jc w:val="center"/>
        <w:outlineLvl w:val="9"/>
        <w:rPr>
          <w:rFonts w:ascii="Arial Narrow" w:eastAsia="Arial Narrow" w:hAnsi="Arial Narrow" w:cs="Arial Narrow"/>
          <w:sz w:val="52"/>
          <w:szCs w:val="52"/>
          <w:lang w:val="tr-TR"/>
        </w:rPr>
      </w:pPr>
    </w:p>
    <w:p w14:paraId="28C2A1C0" w14:textId="77777777" w:rsidR="00122536" w:rsidRPr="00072F4D" w:rsidRDefault="00122536" w:rsidP="00AB7A36">
      <w:pPr>
        <w:shd w:val="clear" w:color="auto" w:fill="FFFFFF"/>
        <w:ind w:left="3" w:hanging="5"/>
        <w:jc w:val="center"/>
        <w:outlineLvl w:val="9"/>
        <w:rPr>
          <w:rFonts w:ascii="Arial Narrow" w:eastAsia="Arial Narrow" w:hAnsi="Arial Narrow" w:cs="Arial Narrow"/>
          <w:sz w:val="52"/>
          <w:szCs w:val="52"/>
          <w:lang w:val="tr-TR"/>
        </w:rPr>
      </w:pPr>
    </w:p>
    <w:p w14:paraId="4DC40F07" w14:textId="77777777" w:rsidR="00122536" w:rsidRPr="00072F4D" w:rsidRDefault="00122536" w:rsidP="00AB7A36">
      <w:pPr>
        <w:shd w:val="clear" w:color="auto" w:fill="FFFFFF"/>
        <w:ind w:left="3" w:hanging="5"/>
        <w:jc w:val="center"/>
        <w:outlineLvl w:val="9"/>
        <w:rPr>
          <w:rFonts w:ascii="Arial Narrow" w:eastAsia="Arial Narrow" w:hAnsi="Arial Narrow" w:cs="Arial Narrow"/>
          <w:sz w:val="52"/>
          <w:szCs w:val="52"/>
          <w:lang w:val="tr-TR"/>
        </w:rPr>
      </w:pPr>
    </w:p>
    <w:p w14:paraId="758155EF" w14:textId="77777777" w:rsidR="00122536" w:rsidRPr="00072F4D" w:rsidRDefault="00122536" w:rsidP="00AB7A36">
      <w:pPr>
        <w:shd w:val="clear" w:color="auto" w:fill="FFFFFF"/>
        <w:ind w:left="3" w:hanging="5"/>
        <w:outlineLvl w:val="9"/>
        <w:rPr>
          <w:rFonts w:ascii="Arial Narrow" w:eastAsia="Arial Narrow" w:hAnsi="Arial Narrow" w:cs="Arial Narrow"/>
          <w:sz w:val="52"/>
          <w:szCs w:val="52"/>
          <w:lang w:val="tr-TR"/>
        </w:rPr>
      </w:pPr>
    </w:p>
    <w:p w14:paraId="7DCA9C38" w14:textId="77777777" w:rsidR="00122536" w:rsidRPr="00072F4D" w:rsidRDefault="00122536" w:rsidP="00AB7A36">
      <w:pPr>
        <w:shd w:val="clear" w:color="auto" w:fill="FFFFFF"/>
        <w:ind w:left="3" w:hanging="5"/>
        <w:jc w:val="center"/>
        <w:outlineLvl w:val="9"/>
        <w:rPr>
          <w:rFonts w:ascii="Arial Narrow" w:eastAsia="Arial Narrow" w:hAnsi="Arial Narrow" w:cs="Arial Narrow"/>
          <w:sz w:val="52"/>
          <w:szCs w:val="52"/>
          <w:lang w:val="tr-TR"/>
        </w:rPr>
      </w:pPr>
    </w:p>
    <w:p w14:paraId="60D80DD9" w14:textId="77777777" w:rsidR="00122536" w:rsidRPr="00072F4D" w:rsidRDefault="00122536" w:rsidP="00AB7A36">
      <w:pPr>
        <w:shd w:val="clear" w:color="auto" w:fill="FFFFFF"/>
        <w:ind w:left="3" w:hanging="5"/>
        <w:jc w:val="center"/>
        <w:outlineLvl w:val="9"/>
        <w:rPr>
          <w:rFonts w:ascii="Arial Narrow" w:eastAsia="Arial Narrow" w:hAnsi="Arial Narrow" w:cs="Arial Narrow"/>
          <w:sz w:val="52"/>
          <w:szCs w:val="52"/>
          <w:lang w:val="tr-TR"/>
        </w:rPr>
      </w:pPr>
    </w:p>
    <w:p w14:paraId="5B982143" w14:textId="77777777" w:rsidR="00122536" w:rsidRPr="00072F4D" w:rsidRDefault="00122536" w:rsidP="00AB7A36">
      <w:pPr>
        <w:shd w:val="clear" w:color="auto" w:fill="FFFFFF"/>
        <w:ind w:left="3" w:hanging="5"/>
        <w:jc w:val="center"/>
        <w:outlineLvl w:val="9"/>
        <w:rPr>
          <w:rFonts w:ascii="Arial Narrow" w:eastAsia="Arial Narrow" w:hAnsi="Arial Narrow" w:cs="Arial Narrow"/>
          <w:sz w:val="52"/>
          <w:szCs w:val="52"/>
          <w:lang w:val="tr-TR"/>
        </w:rPr>
      </w:pPr>
    </w:p>
    <w:p w14:paraId="324210ED" w14:textId="3D7454C2" w:rsidR="00122536" w:rsidRDefault="00A0057C" w:rsidP="00AB7A36">
      <w:pPr>
        <w:shd w:val="clear" w:color="auto" w:fill="FFFFFF"/>
        <w:ind w:left="3" w:hanging="5"/>
        <w:jc w:val="center"/>
        <w:outlineLvl w:val="9"/>
        <w:rPr>
          <w:rFonts w:ascii="Arial Narrow" w:eastAsia="Arial Narrow" w:hAnsi="Arial Narrow" w:cs="Arial Narrow"/>
          <w:sz w:val="52"/>
          <w:szCs w:val="52"/>
          <w:lang w:val="tr-TR"/>
        </w:rPr>
      </w:pPr>
      <w:r w:rsidRPr="00A0057C">
        <w:rPr>
          <w:rFonts w:ascii="Arial Narrow" w:eastAsia="Arial Narrow" w:hAnsi="Arial Narrow" w:cs="Arial Narrow"/>
          <w:sz w:val="52"/>
          <w:szCs w:val="52"/>
          <w:lang w:val="tr-TR"/>
        </w:rPr>
        <w:t>TOROSGAZ KÜTAHYA DOĞAL GAZ DAĞITIM A.Ş.</w:t>
      </w:r>
    </w:p>
    <w:p w14:paraId="0111A0F7" w14:textId="77777777" w:rsidR="00A0057C" w:rsidRPr="00072F4D" w:rsidRDefault="00A0057C" w:rsidP="00AB7A36">
      <w:pPr>
        <w:shd w:val="clear" w:color="auto" w:fill="FFFFFF"/>
        <w:ind w:left="3" w:hanging="5"/>
        <w:jc w:val="center"/>
        <w:outlineLvl w:val="9"/>
        <w:rPr>
          <w:rFonts w:ascii="Arial Narrow" w:eastAsia="Arial Narrow" w:hAnsi="Arial Narrow" w:cs="Arial Narrow"/>
          <w:sz w:val="52"/>
          <w:szCs w:val="52"/>
          <w:lang w:val="tr-TR"/>
        </w:rPr>
      </w:pPr>
    </w:p>
    <w:p w14:paraId="2B902BFD" w14:textId="77777777" w:rsidR="00122536" w:rsidRPr="00072F4D" w:rsidRDefault="00000000" w:rsidP="00AB7A36">
      <w:pPr>
        <w:shd w:val="clear" w:color="auto" w:fill="FFFFFF"/>
        <w:ind w:left="4" w:hanging="6"/>
        <w:jc w:val="center"/>
        <w:outlineLvl w:val="9"/>
        <w:rPr>
          <w:rFonts w:ascii="Arial Narrow" w:eastAsia="Arial Narrow" w:hAnsi="Arial Narrow" w:cs="Arial Narrow"/>
          <w:sz w:val="60"/>
          <w:szCs w:val="60"/>
          <w:lang w:val="tr-TR"/>
        </w:rPr>
      </w:pPr>
      <w:r w:rsidRPr="00072F4D">
        <w:rPr>
          <w:rFonts w:ascii="Arial Narrow" w:eastAsia="Arial Narrow" w:hAnsi="Arial Narrow" w:cs="Arial Narrow"/>
          <w:b/>
          <w:sz w:val="60"/>
          <w:szCs w:val="60"/>
          <w:lang w:val="tr-TR"/>
        </w:rPr>
        <w:t xml:space="preserve">CNG (SIKIŞTIRILMIŞ DOĞAL GAZ) </w:t>
      </w:r>
    </w:p>
    <w:p w14:paraId="54F46539" w14:textId="77777777" w:rsidR="00122536" w:rsidRPr="00072F4D" w:rsidRDefault="00000000" w:rsidP="00AB7A36">
      <w:pPr>
        <w:pBdr>
          <w:top w:val="nil"/>
          <w:left w:val="nil"/>
          <w:bottom w:val="nil"/>
          <w:right w:val="nil"/>
          <w:between w:val="nil"/>
        </w:pBdr>
        <w:spacing w:line="240" w:lineRule="auto"/>
        <w:ind w:left="4" w:hanging="6"/>
        <w:jc w:val="center"/>
        <w:outlineLvl w:val="9"/>
        <w:rPr>
          <w:rFonts w:ascii="Arial Narrow" w:eastAsia="Arial Narrow" w:hAnsi="Arial Narrow" w:cs="Arial Narrow"/>
          <w:b/>
          <w:color w:val="000000"/>
          <w:sz w:val="60"/>
          <w:szCs w:val="60"/>
          <w:lang w:val="tr-TR"/>
        </w:rPr>
      </w:pPr>
      <w:r w:rsidRPr="00072F4D">
        <w:rPr>
          <w:rFonts w:ascii="Arial Narrow" w:eastAsia="Arial Narrow" w:hAnsi="Arial Narrow" w:cs="Arial Narrow"/>
          <w:b/>
          <w:color w:val="000000"/>
          <w:sz w:val="60"/>
          <w:szCs w:val="60"/>
          <w:lang w:val="tr-TR"/>
        </w:rPr>
        <w:t>ALIM ŞARTLARI SÖZLEŞMESİ</w:t>
      </w:r>
    </w:p>
    <w:p w14:paraId="3EDC0D28" w14:textId="77777777" w:rsidR="00122536" w:rsidRPr="00072F4D" w:rsidRDefault="00122536" w:rsidP="00AB7A36">
      <w:pPr>
        <w:pBdr>
          <w:top w:val="nil"/>
          <w:left w:val="nil"/>
          <w:bottom w:val="nil"/>
          <w:right w:val="nil"/>
          <w:between w:val="nil"/>
        </w:pBdr>
        <w:spacing w:line="240" w:lineRule="auto"/>
        <w:ind w:left="3" w:hanging="5"/>
        <w:jc w:val="center"/>
        <w:outlineLvl w:val="9"/>
        <w:rPr>
          <w:rFonts w:ascii="Arial Narrow" w:eastAsia="Arial Narrow" w:hAnsi="Arial Narrow" w:cs="Arial Narrow"/>
          <w:b/>
          <w:color w:val="000000"/>
          <w:sz w:val="52"/>
          <w:szCs w:val="52"/>
          <w:lang w:val="tr-TR"/>
        </w:rPr>
      </w:pPr>
    </w:p>
    <w:p w14:paraId="1AF17C05" w14:textId="77777777" w:rsidR="00122536" w:rsidRPr="00072F4D" w:rsidRDefault="00122536" w:rsidP="00AB7A36">
      <w:pPr>
        <w:pBdr>
          <w:top w:val="nil"/>
          <w:left w:val="nil"/>
          <w:bottom w:val="nil"/>
          <w:right w:val="nil"/>
          <w:between w:val="nil"/>
        </w:pBdr>
        <w:spacing w:line="240" w:lineRule="auto"/>
        <w:ind w:left="3" w:hanging="5"/>
        <w:jc w:val="center"/>
        <w:outlineLvl w:val="9"/>
        <w:rPr>
          <w:rFonts w:ascii="Arial Narrow" w:eastAsia="Arial Narrow" w:hAnsi="Arial Narrow" w:cs="Arial Narrow"/>
          <w:b/>
          <w:color w:val="000000"/>
          <w:sz w:val="52"/>
          <w:szCs w:val="52"/>
          <w:lang w:val="tr-TR"/>
        </w:rPr>
      </w:pPr>
    </w:p>
    <w:p w14:paraId="3D2F800B" w14:textId="77777777" w:rsidR="00122536" w:rsidRPr="00072F4D" w:rsidRDefault="00122536" w:rsidP="00AB7A36">
      <w:pPr>
        <w:pBdr>
          <w:top w:val="nil"/>
          <w:left w:val="nil"/>
          <w:bottom w:val="nil"/>
          <w:right w:val="nil"/>
          <w:between w:val="nil"/>
        </w:pBdr>
        <w:spacing w:line="240" w:lineRule="auto"/>
        <w:ind w:left="3" w:hanging="5"/>
        <w:jc w:val="center"/>
        <w:outlineLvl w:val="9"/>
        <w:rPr>
          <w:rFonts w:ascii="Arial Narrow" w:eastAsia="Arial Narrow" w:hAnsi="Arial Narrow" w:cs="Arial Narrow"/>
          <w:b/>
          <w:color w:val="000000"/>
          <w:sz w:val="52"/>
          <w:szCs w:val="52"/>
          <w:lang w:val="tr-TR"/>
        </w:rPr>
      </w:pPr>
    </w:p>
    <w:p w14:paraId="624FF09F" w14:textId="77777777" w:rsidR="00122536" w:rsidRPr="00072F4D" w:rsidRDefault="00122536" w:rsidP="00AB7A36">
      <w:pPr>
        <w:pBdr>
          <w:top w:val="nil"/>
          <w:left w:val="nil"/>
          <w:bottom w:val="nil"/>
          <w:right w:val="nil"/>
          <w:between w:val="nil"/>
        </w:pBdr>
        <w:spacing w:line="240" w:lineRule="auto"/>
        <w:ind w:left="3" w:hanging="5"/>
        <w:jc w:val="center"/>
        <w:outlineLvl w:val="9"/>
        <w:rPr>
          <w:rFonts w:ascii="Arial Narrow" w:eastAsia="Arial Narrow" w:hAnsi="Arial Narrow" w:cs="Arial Narrow"/>
          <w:b/>
          <w:color w:val="000000"/>
          <w:sz w:val="52"/>
          <w:szCs w:val="52"/>
          <w:lang w:val="tr-TR"/>
        </w:rPr>
      </w:pPr>
    </w:p>
    <w:p w14:paraId="2FCF00AB" w14:textId="77777777" w:rsidR="00122536" w:rsidRPr="00072F4D" w:rsidRDefault="00122536" w:rsidP="00AB7A36">
      <w:pPr>
        <w:pBdr>
          <w:top w:val="nil"/>
          <w:left w:val="nil"/>
          <w:bottom w:val="nil"/>
          <w:right w:val="nil"/>
          <w:between w:val="nil"/>
        </w:pBdr>
        <w:spacing w:line="240" w:lineRule="auto"/>
        <w:ind w:left="3" w:hanging="5"/>
        <w:outlineLvl w:val="9"/>
        <w:rPr>
          <w:rFonts w:ascii="Arial Narrow" w:eastAsia="Arial Narrow" w:hAnsi="Arial Narrow" w:cs="Arial Narrow"/>
          <w:b/>
          <w:sz w:val="52"/>
          <w:szCs w:val="52"/>
          <w:lang w:val="tr-TR"/>
        </w:rPr>
      </w:pPr>
    </w:p>
    <w:p w14:paraId="33597218" w14:textId="77777777" w:rsidR="00122536" w:rsidRPr="00072F4D" w:rsidRDefault="00122536" w:rsidP="00AB7A36">
      <w:pPr>
        <w:pBdr>
          <w:top w:val="nil"/>
          <w:left w:val="nil"/>
          <w:bottom w:val="nil"/>
          <w:right w:val="nil"/>
          <w:between w:val="nil"/>
        </w:pBdr>
        <w:spacing w:line="240" w:lineRule="auto"/>
        <w:ind w:left="3" w:hanging="5"/>
        <w:outlineLvl w:val="9"/>
        <w:rPr>
          <w:rFonts w:ascii="Arial Narrow" w:eastAsia="Arial Narrow" w:hAnsi="Arial Narrow" w:cs="Arial Narrow"/>
          <w:b/>
          <w:sz w:val="52"/>
          <w:szCs w:val="52"/>
          <w:lang w:val="tr-TR"/>
        </w:rPr>
      </w:pPr>
    </w:p>
    <w:p w14:paraId="097AD19F" w14:textId="77777777" w:rsidR="00122536" w:rsidRPr="00072F4D" w:rsidRDefault="00122536" w:rsidP="00AB7A36">
      <w:pPr>
        <w:pBdr>
          <w:top w:val="nil"/>
          <w:left w:val="nil"/>
          <w:bottom w:val="nil"/>
          <w:right w:val="nil"/>
          <w:between w:val="nil"/>
        </w:pBdr>
        <w:spacing w:line="240" w:lineRule="auto"/>
        <w:ind w:left="3" w:hanging="5"/>
        <w:jc w:val="center"/>
        <w:outlineLvl w:val="9"/>
        <w:rPr>
          <w:rFonts w:ascii="Arial Narrow" w:eastAsia="Arial Narrow" w:hAnsi="Arial Narrow" w:cs="Arial Narrow"/>
          <w:b/>
          <w:color w:val="000000"/>
          <w:sz w:val="52"/>
          <w:szCs w:val="52"/>
          <w:lang w:val="tr-TR"/>
        </w:rPr>
      </w:pPr>
    </w:p>
    <w:p w14:paraId="47C87E81" w14:textId="77777777" w:rsidR="00122536" w:rsidRDefault="00122536" w:rsidP="00AB7A36">
      <w:pPr>
        <w:ind w:left="3" w:hanging="5"/>
        <w:jc w:val="both"/>
        <w:outlineLvl w:val="9"/>
        <w:rPr>
          <w:rFonts w:ascii="Arial Narrow" w:eastAsia="Arial Narrow" w:hAnsi="Arial Narrow" w:cs="Arial Narrow"/>
          <w:b/>
          <w:sz w:val="52"/>
          <w:szCs w:val="52"/>
          <w:lang w:val="tr-TR"/>
        </w:rPr>
      </w:pPr>
    </w:p>
    <w:p w14:paraId="14AFBBAD" w14:textId="77777777" w:rsidR="00A0057C" w:rsidRPr="00072F4D" w:rsidRDefault="00A0057C" w:rsidP="00AB7A36">
      <w:pPr>
        <w:ind w:left="3" w:hanging="5"/>
        <w:jc w:val="both"/>
        <w:outlineLvl w:val="9"/>
        <w:rPr>
          <w:rFonts w:ascii="Arial Narrow" w:eastAsia="Arial Narrow" w:hAnsi="Arial Narrow" w:cs="Arial Narrow"/>
          <w:b/>
          <w:sz w:val="52"/>
          <w:szCs w:val="52"/>
          <w:lang w:val="tr-TR"/>
        </w:rPr>
      </w:pPr>
    </w:p>
    <w:p w14:paraId="765F3CC8" w14:textId="77777777" w:rsidR="00F44D9B" w:rsidRPr="00072F4D" w:rsidRDefault="00F44D9B" w:rsidP="00AB7A36">
      <w:pPr>
        <w:ind w:left="0" w:hanging="2"/>
        <w:jc w:val="both"/>
        <w:outlineLvl w:val="9"/>
        <w:rPr>
          <w:rFonts w:ascii="Arial Narrow" w:eastAsia="Arial Narrow" w:hAnsi="Arial Narrow" w:cs="Arial Narrow"/>
          <w:b/>
          <w:sz w:val="24"/>
          <w:szCs w:val="24"/>
          <w:u w:val="single"/>
          <w:lang w:val="tr-TR"/>
        </w:rPr>
      </w:pPr>
    </w:p>
    <w:p w14:paraId="71A9E81D" w14:textId="17BE30B5" w:rsidR="00122536" w:rsidRPr="00072F4D" w:rsidRDefault="00000000" w:rsidP="00AB7A36">
      <w:pPr>
        <w:ind w:left="0" w:hanging="2"/>
        <w:jc w:val="both"/>
        <w:outlineLvl w:val="9"/>
        <w:rPr>
          <w:rFonts w:ascii="Arial Narrow" w:eastAsia="Arial Narrow" w:hAnsi="Arial Narrow" w:cs="Arial Narrow"/>
          <w:sz w:val="24"/>
          <w:szCs w:val="24"/>
          <w:u w:val="single"/>
          <w:lang w:val="tr-TR"/>
        </w:rPr>
      </w:pPr>
      <w:r w:rsidRPr="00072F4D">
        <w:rPr>
          <w:rFonts w:ascii="Arial Narrow" w:eastAsia="Arial Narrow" w:hAnsi="Arial Narrow" w:cs="Arial Narrow"/>
          <w:b/>
          <w:sz w:val="24"/>
          <w:szCs w:val="24"/>
          <w:u w:val="single"/>
          <w:lang w:val="tr-TR"/>
        </w:rPr>
        <w:lastRenderedPageBreak/>
        <w:t xml:space="preserve">Madde 1: TARAFLAR </w:t>
      </w:r>
    </w:p>
    <w:p w14:paraId="1E3A84CB" w14:textId="77777777" w:rsidR="00122536" w:rsidRPr="00072F4D" w:rsidRDefault="00122536" w:rsidP="00AB7A36">
      <w:pPr>
        <w:widowControl w:val="0"/>
        <w:pBdr>
          <w:top w:val="nil"/>
          <w:left w:val="nil"/>
          <w:bottom w:val="nil"/>
          <w:right w:val="nil"/>
          <w:between w:val="nil"/>
        </w:pBdr>
        <w:shd w:val="clear" w:color="auto" w:fill="FFFFFF"/>
        <w:tabs>
          <w:tab w:val="left" w:pos="9315"/>
        </w:tabs>
        <w:spacing w:line="360" w:lineRule="auto"/>
        <w:ind w:left="0" w:hanging="2"/>
        <w:jc w:val="both"/>
        <w:outlineLvl w:val="9"/>
        <w:rPr>
          <w:rFonts w:ascii="Arial Narrow" w:eastAsia="Arial Narrow" w:hAnsi="Arial Narrow" w:cs="Arial Narrow"/>
          <w:color w:val="000000"/>
          <w:sz w:val="24"/>
          <w:szCs w:val="24"/>
          <w:lang w:val="tr-TR"/>
        </w:rPr>
      </w:pPr>
    </w:p>
    <w:p w14:paraId="12482E58" w14:textId="77777777" w:rsidR="00A0057C" w:rsidRPr="00A0057C" w:rsidRDefault="00A0057C" w:rsidP="00A0057C">
      <w:pPr>
        <w:ind w:left="0" w:hanging="2"/>
        <w:rPr>
          <w:rFonts w:ascii="Arial Narrow" w:eastAsia="Arial Narrow" w:hAnsi="Arial Narrow" w:cs="Arial Narrow"/>
          <w:b/>
          <w:sz w:val="24"/>
          <w:szCs w:val="24"/>
          <w:lang w:val="tr-TR"/>
        </w:rPr>
      </w:pPr>
      <w:r w:rsidRPr="00A0057C">
        <w:rPr>
          <w:rFonts w:ascii="Arial Narrow" w:eastAsia="Arial Narrow" w:hAnsi="Arial Narrow" w:cs="Arial Narrow"/>
          <w:b/>
          <w:sz w:val="24"/>
          <w:szCs w:val="24"/>
          <w:lang w:val="tr-TR"/>
        </w:rPr>
        <w:t>TOROSGAZ KÜTAHYA DOĞAL GAZ DAĞITIM A.Ş.</w:t>
      </w:r>
    </w:p>
    <w:p w14:paraId="4BF8C0CB" w14:textId="77777777" w:rsidR="00122536" w:rsidRPr="006656E8" w:rsidRDefault="00000000" w:rsidP="00AB7A36">
      <w:pPr>
        <w:tabs>
          <w:tab w:val="left" w:pos="567"/>
          <w:tab w:val="left" w:pos="8789"/>
        </w:tabs>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(Bundan sonra DAĞITIM ŞİRKETİ olarak anılacaktır.) </w:t>
      </w:r>
    </w:p>
    <w:p w14:paraId="2108FF71" w14:textId="77777777" w:rsidR="00122536" w:rsidRPr="006656E8" w:rsidRDefault="00122536" w:rsidP="00AB7A36">
      <w:pPr>
        <w:tabs>
          <w:tab w:val="left" w:pos="567"/>
          <w:tab w:val="left" w:pos="8789"/>
        </w:tabs>
        <w:ind w:left="0" w:hanging="2"/>
        <w:outlineLvl w:val="9"/>
        <w:rPr>
          <w:rFonts w:ascii="Arial Narrow" w:eastAsia="Arial Narrow" w:hAnsi="Arial Narrow" w:cs="Arial Narrow"/>
          <w:sz w:val="24"/>
          <w:szCs w:val="24"/>
          <w:lang w:val="tr-TR"/>
        </w:rPr>
      </w:pPr>
    </w:p>
    <w:tbl>
      <w:tblPr>
        <w:tblStyle w:val="a"/>
        <w:tblW w:w="10125" w:type="dxa"/>
        <w:tblInd w:w="0" w:type="dxa"/>
        <w:tblLayout w:type="fixed"/>
        <w:tblLook w:val="0000" w:firstRow="0" w:lastRow="0" w:firstColumn="0" w:lastColumn="0" w:noHBand="0" w:noVBand="0"/>
      </w:tblPr>
      <w:tblGrid>
        <w:gridCol w:w="3710"/>
        <w:gridCol w:w="143"/>
        <w:gridCol w:w="6272"/>
      </w:tblGrid>
      <w:tr w:rsidR="00122536" w:rsidRPr="006656E8" w14:paraId="282F1BC6" w14:textId="77777777">
        <w:tc>
          <w:tcPr>
            <w:tcW w:w="3710" w:type="dxa"/>
            <w:tcBorders>
              <w:top w:val="nil"/>
              <w:left w:val="nil"/>
              <w:bottom w:val="nil"/>
              <w:right w:val="nil"/>
            </w:tcBorders>
            <w:shd w:val="clear" w:color="auto" w:fill="FFFFFF"/>
            <w:tcMar>
              <w:top w:w="0" w:type="dxa"/>
              <w:left w:w="0" w:type="dxa"/>
              <w:bottom w:w="0" w:type="dxa"/>
              <w:right w:w="0" w:type="dxa"/>
            </w:tcMar>
          </w:tcPr>
          <w:p w14:paraId="713C67C4"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Adresi</w:t>
            </w:r>
          </w:p>
        </w:tc>
        <w:tc>
          <w:tcPr>
            <w:tcW w:w="143" w:type="dxa"/>
            <w:tcBorders>
              <w:top w:val="nil"/>
              <w:left w:val="nil"/>
              <w:bottom w:val="nil"/>
              <w:right w:val="nil"/>
            </w:tcBorders>
            <w:shd w:val="clear" w:color="auto" w:fill="FFFFFF"/>
            <w:tcMar>
              <w:top w:w="0" w:type="dxa"/>
              <w:left w:w="0" w:type="dxa"/>
              <w:bottom w:w="0" w:type="dxa"/>
              <w:right w:w="0" w:type="dxa"/>
            </w:tcMar>
          </w:tcPr>
          <w:p w14:paraId="3565C29D"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1BE7D6FB" w14:textId="6BDA796B"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2176. Cadde Platin </w:t>
            </w:r>
            <w:proofErr w:type="spellStart"/>
            <w:r w:rsidRPr="006656E8">
              <w:rPr>
                <w:rFonts w:ascii="Arial Narrow" w:eastAsia="Arial Narrow" w:hAnsi="Arial Narrow" w:cs="Arial Narrow"/>
                <w:sz w:val="24"/>
                <w:szCs w:val="24"/>
                <w:lang w:val="tr-TR"/>
              </w:rPr>
              <w:t>Tower</w:t>
            </w:r>
            <w:proofErr w:type="spellEnd"/>
            <w:r w:rsidRPr="006656E8">
              <w:rPr>
                <w:rFonts w:ascii="Arial Narrow" w:eastAsia="Arial Narrow" w:hAnsi="Arial Narrow" w:cs="Arial Narrow"/>
                <w:sz w:val="24"/>
                <w:szCs w:val="24"/>
                <w:lang w:val="tr-TR"/>
              </w:rPr>
              <w:t xml:space="preserve"> İş Merkezi Kat:</w:t>
            </w:r>
            <w:r w:rsidR="00A0057C">
              <w:rPr>
                <w:rFonts w:ascii="Arial Narrow" w:eastAsia="Arial Narrow" w:hAnsi="Arial Narrow" w:cs="Arial Narrow"/>
                <w:sz w:val="24"/>
                <w:szCs w:val="24"/>
                <w:lang w:val="tr-TR"/>
              </w:rPr>
              <w:t>11</w:t>
            </w:r>
            <w:r w:rsidRPr="006656E8">
              <w:rPr>
                <w:rFonts w:ascii="Arial Narrow" w:eastAsia="Arial Narrow" w:hAnsi="Arial Narrow" w:cs="Arial Narrow"/>
                <w:sz w:val="24"/>
                <w:szCs w:val="24"/>
                <w:lang w:val="tr-TR"/>
              </w:rPr>
              <w:t xml:space="preserve"> No: 7/</w:t>
            </w:r>
            <w:r w:rsidR="00A0057C">
              <w:rPr>
                <w:rFonts w:ascii="Arial Narrow" w:eastAsia="Arial Narrow" w:hAnsi="Arial Narrow" w:cs="Arial Narrow"/>
                <w:sz w:val="24"/>
                <w:szCs w:val="24"/>
                <w:lang w:val="tr-TR"/>
              </w:rPr>
              <w:t>42</w:t>
            </w:r>
            <w:r w:rsidRPr="006656E8">
              <w:rPr>
                <w:rFonts w:ascii="Arial Narrow" w:eastAsia="Arial Narrow" w:hAnsi="Arial Narrow" w:cs="Arial Narrow"/>
                <w:sz w:val="24"/>
                <w:szCs w:val="24"/>
                <w:lang w:val="tr-TR"/>
              </w:rPr>
              <w:t xml:space="preserve"> Söğütözü, Çankaya/ANKARA</w:t>
            </w:r>
          </w:p>
        </w:tc>
      </w:tr>
      <w:tr w:rsidR="00122536" w:rsidRPr="006656E8" w14:paraId="67387F3E" w14:textId="77777777">
        <w:tc>
          <w:tcPr>
            <w:tcW w:w="3710" w:type="dxa"/>
            <w:tcBorders>
              <w:top w:val="nil"/>
              <w:left w:val="nil"/>
              <w:bottom w:val="nil"/>
              <w:right w:val="nil"/>
            </w:tcBorders>
            <w:shd w:val="clear" w:color="auto" w:fill="FFFFFF"/>
            <w:tcMar>
              <w:top w:w="0" w:type="dxa"/>
              <w:left w:w="0" w:type="dxa"/>
              <w:bottom w:w="0" w:type="dxa"/>
              <w:right w:w="0" w:type="dxa"/>
            </w:tcMar>
          </w:tcPr>
          <w:p w14:paraId="3249446F"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Telefon numarası</w:t>
            </w:r>
          </w:p>
        </w:tc>
        <w:tc>
          <w:tcPr>
            <w:tcW w:w="143" w:type="dxa"/>
            <w:tcBorders>
              <w:top w:val="nil"/>
              <w:left w:val="nil"/>
              <w:bottom w:val="nil"/>
              <w:right w:val="nil"/>
            </w:tcBorders>
            <w:shd w:val="clear" w:color="auto" w:fill="FFFFFF"/>
            <w:tcMar>
              <w:top w:w="0" w:type="dxa"/>
              <w:left w:w="0" w:type="dxa"/>
              <w:bottom w:w="0" w:type="dxa"/>
              <w:right w:w="0" w:type="dxa"/>
            </w:tcMar>
          </w:tcPr>
          <w:p w14:paraId="3FD3376E"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25026063" w14:textId="14621F4F"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(0312)</w:t>
            </w:r>
            <w:r w:rsidR="00A0057C">
              <w:rPr>
                <w:rFonts w:ascii="Arial Narrow" w:eastAsia="Arial Narrow" w:hAnsi="Arial Narrow" w:cs="Arial Narrow"/>
                <w:sz w:val="24"/>
                <w:szCs w:val="24"/>
                <w:lang w:val="tr-TR"/>
              </w:rPr>
              <w:t xml:space="preserve"> </w:t>
            </w:r>
            <w:r w:rsidR="00A0057C" w:rsidRPr="00A0057C">
              <w:rPr>
                <w:rFonts w:ascii="Arial Narrow" w:eastAsia="Arial Narrow" w:hAnsi="Arial Narrow" w:cs="Arial Narrow"/>
                <w:sz w:val="24"/>
                <w:szCs w:val="24"/>
                <w:lang w:val="tr-TR"/>
              </w:rPr>
              <w:t>287 62 26</w:t>
            </w:r>
          </w:p>
        </w:tc>
      </w:tr>
      <w:tr w:rsidR="00122536" w:rsidRPr="006656E8" w14:paraId="1F43AB55" w14:textId="77777777">
        <w:tc>
          <w:tcPr>
            <w:tcW w:w="3710" w:type="dxa"/>
            <w:tcBorders>
              <w:top w:val="nil"/>
              <w:left w:val="nil"/>
              <w:bottom w:val="nil"/>
              <w:right w:val="nil"/>
            </w:tcBorders>
            <w:shd w:val="clear" w:color="auto" w:fill="FFFFFF"/>
            <w:tcMar>
              <w:top w:w="0" w:type="dxa"/>
              <w:left w:w="0" w:type="dxa"/>
              <w:bottom w:w="0" w:type="dxa"/>
              <w:right w:w="0" w:type="dxa"/>
            </w:tcMar>
          </w:tcPr>
          <w:p w14:paraId="7D766016"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Faks numarası</w:t>
            </w:r>
          </w:p>
        </w:tc>
        <w:tc>
          <w:tcPr>
            <w:tcW w:w="143" w:type="dxa"/>
            <w:tcBorders>
              <w:top w:val="nil"/>
              <w:left w:val="nil"/>
              <w:bottom w:val="nil"/>
              <w:right w:val="nil"/>
            </w:tcBorders>
            <w:shd w:val="clear" w:color="auto" w:fill="FFFFFF"/>
            <w:tcMar>
              <w:top w:w="0" w:type="dxa"/>
              <w:left w:w="0" w:type="dxa"/>
              <w:bottom w:w="0" w:type="dxa"/>
              <w:right w:w="0" w:type="dxa"/>
            </w:tcMar>
          </w:tcPr>
          <w:p w14:paraId="415121C8"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6089BDCF" w14:textId="66435FD5"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(0312) </w:t>
            </w:r>
            <w:r w:rsidR="00A0057C" w:rsidRPr="00A0057C">
              <w:rPr>
                <w:rFonts w:ascii="Arial Narrow" w:eastAsia="Arial Narrow" w:hAnsi="Arial Narrow" w:cs="Arial Narrow"/>
                <w:sz w:val="24"/>
                <w:szCs w:val="24"/>
                <w:lang w:val="tr-TR"/>
              </w:rPr>
              <w:t xml:space="preserve">442 72 27  </w:t>
            </w:r>
          </w:p>
        </w:tc>
      </w:tr>
      <w:tr w:rsidR="00A0057C" w:rsidRPr="006656E8" w14:paraId="7A5EBAA9" w14:textId="77777777">
        <w:tc>
          <w:tcPr>
            <w:tcW w:w="3710" w:type="dxa"/>
            <w:tcBorders>
              <w:top w:val="nil"/>
              <w:left w:val="nil"/>
              <w:bottom w:val="nil"/>
              <w:right w:val="nil"/>
            </w:tcBorders>
            <w:shd w:val="clear" w:color="auto" w:fill="FFFFFF"/>
            <w:tcMar>
              <w:top w:w="0" w:type="dxa"/>
              <w:left w:w="0" w:type="dxa"/>
              <w:bottom w:w="0" w:type="dxa"/>
              <w:right w:w="0" w:type="dxa"/>
            </w:tcMar>
            <w:vAlign w:val="center"/>
          </w:tcPr>
          <w:p w14:paraId="02109C65" w14:textId="77777777" w:rsidR="00A0057C" w:rsidRPr="006656E8" w:rsidRDefault="00A0057C" w:rsidP="00A0057C">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İnternet Adresi</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524C913A" w14:textId="77777777" w:rsidR="00A0057C" w:rsidRPr="006656E8" w:rsidRDefault="00A0057C" w:rsidP="00A0057C">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5E6C434D" w14:textId="725C74BF" w:rsidR="00A0057C" w:rsidRPr="006656E8" w:rsidRDefault="00A0057C" w:rsidP="00A0057C">
            <w:pPr>
              <w:ind w:left="0" w:hanging="2"/>
              <w:outlineLvl w:val="9"/>
              <w:rPr>
                <w:rFonts w:ascii="Arial Narrow" w:eastAsia="Arial Narrow" w:hAnsi="Arial Narrow" w:cs="Arial Narrow"/>
                <w:sz w:val="24"/>
                <w:szCs w:val="24"/>
                <w:lang w:val="tr-TR"/>
              </w:rPr>
            </w:pPr>
            <w:r w:rsidRPr="00745754">
              <w:rPr>
                <w:rFonts w:ascii="Arial Narrow" w:eastAsia="Arial Narrow" w:hAnsi="Arial Narrow" w:cs="Arial Narrow"/>
                <w:sz w:val="24"/>
                <w:szCs w:val="24"/>
              </w:rPr>
              <w:t>www.torosgaz.com.tr</w:t>
            </w:r>
          </w:p>
        </w:tc>
      </w:tr>
      <w:tr w:rsidR="00A0057C" w:rsidRPr="006656E8" w14:paraId="5992D3EC" w14:textId="77777777">
        <w:trPr>
          <w:trHeight w:val="376"/>
        </w:trPr>
        <w:tc>
          <w:tcPr>
            <w:tcW w:w="3710" w:type="dxa"/>
            <w:tcBorders>
              <w:top w:val="nil"/>
              <w:left w:val="nil"/>
              <w:bottom w:val="nil"/>
              <w:right w:val="nil"/>
            </w:tcBorders>
            <w:shd w:val="clear" w:color="auto" w:fill="FFFFFF"/>
            <w:tcMar>
              <w:top w:w="0" w:type="dxa"/>
              <w:left w:w="0" w:type="dxa"/>
              <w:bottom w:w="0" w:type="dxa"/>
              <w:right w:w="0" w:type="dxa"/>
            </w:tcMar>
            <w:vAlign w:val="center"/>
          </w:tcPr>
          <w:p w14:paraId="1F2BCF7F" w14:textId="77777777" w:rsidR="00A0057C" w:rsidRPr="006656E8" w:rsidRDefault="00A0057C" w:rsidP="00A0057C">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Elektronik Posta Adresi</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6EC3F667" w14:textId="77777777" w:rsidR="00A0057C" w:rsidRPr="006656E8" w:rsidRDefault="00A0057C" w:rsidP="00A0057C">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6ED0C141" w14:textId="3C096CC8" w:rsidR="00A0057C" w:rsidRPr="006656E8" w:rsidRDefault="00A0057C" w:rsidP="00A0057C">
            <w:pPr>
              <w:ind w:left="0" w:hanging="2"/>
              <w:outlineLvl w:val="9"/>
              <w:rPr>
                <w:rFonts w:ascii="Arial Narrow" w:eastAsia="Arial Narrow" w:hAnsi="Arial Narrow" w:cs="Arial Narrow"/>
                <w:sz w:val="24"/>
                <w:szCs w:val="24"/>
                <w:lang w:val="tr-TR"/>
              </w:rPr>
            </w:pPr>
            <w:r w:rsidRPr="00745754">
              <w:rPr>
                <w:rFonts w:ascii="Arial Narrow" w:eastAsia="Arial Narrow" w:hAnsi="Arial Narrow" w:cs="Arial Narrow"/>
                <w:sz w:val="24"/>
                <w:szCs w:val="24"/>
              </w:rPr>
              <w:t>torosgaz@torosgaz.com.tr</w:t>
            </w:r>
          </w:p>
        </w:tc>
      </w:tr>
      <w:tr w:rsidR="00122536" w:rsidRPr="006656E8" w14:paraId="5367B453" w14:textId="77777777">
        <w:tc>
          <w:tcPr>
            <w:tcW w:w="3710" w:type="dxa"/>
            <w:tcBorders>
              <w:top w:val="nil"/>
              <w:left w:val="nil"/>
              <w:bottom w:val="nil"/>
              <w:right w:val="nil"/>
            </w:tcBorders>
            <w:shd w:val="clear" w:color="auto" w:fill="FFFFFF"/>
            <w:tcMar>
              <w:top w:w="0" w:type="dxa"/>
              <w:left w:w="0" w:type="dxa"/>
              <w:bottom w:w="0" w:type="dxa"/>
              <w:right w:w="0" w:type="dxa"/>
            </w:tcMar>
            <w:vAlign w:val="center"/>
          </w:tcPr>
          <w:p w14:paraId="70D8E191"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Kayıtlı Elektronik Posta</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4B5279E7"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361B6112" w14:textId="0DED5EA9" w:rsidR="00122536" w:rsidRPr="006656E8" w:rsidRDefault="00A0057C" w:rsidP="00AB7A36">
            <w:pPr>
              <w:ind w:left="0" w:hanging="2"/>
              <w:outlineLvl w:val="9"/>
              <w:rPr>
                <w:rFonts w:ascii="Arial Narrow" w:eastAsia="Arial Narrow" w:hAnsi="Arial Narrow" w:cs="Arial Narrow"/>
                <w:sz w:val="24"/>
                <w:szCs w:val="24"/>
                <w:lang w:val="tr-TR"/>
              </w:rPr>
            </w:pPr>
            <w:hyperlink r:id="rId8">
              <w:r w:rsidRPr="00745754">
                <w:rPr>
                  <w:rFonts w:ascii="Arial Narrow" w:eastAsia="Times" w:hAnsi="Arial Narrow" w:cs="Times"/>
                  <w:b/>
                  <w:color w:val="0000FF"/>
                  <w:sz w:val="24"/>
                  <w:szCs w:val="24"/>
                  <w:u w:val="single"/>
                </w:rPr>
                <w:t>torosgazkutahya@hs02.kep.tr</w:t>
              </w:r>
            </w:hyperlink>
            <w:r w:rsidRPr="00745754">
              <w:rPr>
                <w:rFonts w:ascii="Arial Narrow" w:eastAsia="Times" w:hAnsi="Arial Narrow" w:cs="Times"/>
                <w:color w:val="333333"/>
                <w:sz w:val="24"/>
                <w:szCs w:val="24"/>
              </w:rPr>
              <w:t xml:space="preserve">  </w:t>
            </w:r>
          </w:p>
        </w:tc>
      </w:tr>
    </w:tbl>
    <w:p w14:paraId="4C7DA440" w14:textId="77777777" w:rsidR="00122536" w:rsidRPr="006656E8" w:rsidRDefault="00122536" w:rsidP="00AB7A36">
      <w:pPr>
        <w:tabs>
          <w:tab w:val="left" w:pos="567"/>
          <w:tab w:val="left" w:pos="8789"/>
        </w:tabs>
        <w:ind w:left="0" w:right="-425" w:hanging="2"/>
        <w:outlineLvl w:val="9"/>
        <w:rPr>
          <w:rFonts w:ascii="Arial Narrow" w:eastAsia="Arial Narrow" w:hAnsi="Arial Narrow" w:cs="Arial Narrow"/>
          <w:sz w:val="24"/>
          <w:szCs w:val="24"/>
          <w:u w:val="single"/>
          <w:lang w:val="tr-TR"/>
        </w:rPr>
      </w:pPr>
    </w:p>
    <w:p w14:paraId="0B130BC3" w14:textId="77777777" w:rsidR="00122536" w:rsidRPr="006656E8" w:rsidRDefault="00000000" w:rsidP="00AB7A36">
      <w:pPr>
        <w:numPr>
          <w:ilvl w:val="1"/>
          <w:numId w:val="2"/>
        </w:numPr>
        <w:tabs>
          <w:tab w:val="left" w:pos="567"/>
          <w:tab w:val="left" w:pos="8789"/>
        </w:tabs>
        <w:ind w:left="0" w:right="-425"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 xml:space="preserve">………………………….................................................................. </w:t>
      </w:r>
    </w:p>
    <w:p w14:paraId="74B6E984" w14:textId="77777777" w:rsidR="00122536" w:rsidRPr="006656E8" w:rsidRDefault="00000000" w:rsidP="00AB7A36">
      <w:pPr>
        <w:tabs>
          <w:tab w:val="left" w:pos="567"/>
          <w:tab w:val="left" w:pos="8789"/>
        </w:tabs>
        <w:ind w:left="0" w:right="-425"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(Bundan sonra TEDARİKÇİ olarak anılacaktır.)</w:t>
      </w:r>
    </w:p>
    <w:p w14:paraId="28295734" w14:textId="77777777" w:rsidR="00122536" w:rsidRPr="006656E8" w:rsidRDefault="00122536" w:rsidP="00AB7A36">
      <w:pPr>
        <w:tabs>
          <w:tab w:val="left" w:pos="567"/>
          <w:tab w:val="left" w:pos="8789"/>
        </w:tabs>
        <w:ind w:left="0" w:right="-425" w:hanging="2"/>
        <w:outlineLvl w:val="9"/>
        <w:rPr>
          <w:rFonts w:ascii="Arial Narrow" w:eastAsia="Arial Narrow" w:hAnsi="Arial Narrow" w:cs="Arial Narrow"/>
          <w:sz w:val="24"/>
          <w:szCs w:val="24"/>
          <w:lang w:val="tr-TR"/>
        </w:rPr>
      </w:pPr>
    </w:p>
    <w:tbl>
      <w:tblPr>
        <w:tblStyle w:val="a0"/>
        <w:tblW w:w="10125" w:type="dxa"/>
        <w:tblInd w:w="0" w:type="dxa"/>
        <w:tblLayout w:type="fixed"/>
        <w:tblLook w:val="0000" w:firstRow="0" w:lastRow="0" w:firstColumn="0" w:lastColumn="0" w:noHBand="0" w:noVBand="0"/>
      </w:tblPr>
      <w:tblGrid>
        <w:gridCol w:w="3701"/>
        <w:gridCol w:w="143"/>
        <w:gridCol w:w="6281"/>
      </w:tblGrid>
      <w:tr w:rsidR="00122536" w:rsidRPr="006656E8" w14:paraId="7E93A5B7" w14:textId="77777777">
        <w:tc>
          <w:tcPr>
            <w:tcW w:w="3701" w:type="dxa"/>
            <w:tcBorders>
              <w:top w:val="nil"/>
              <w:left w:val="nil"/>
              <w:bottom w:val="nil"/>
              <w:right w:val="nil"/>
            </w:tcBorders>
            <w:shd w:val="clear" w:color="auto" w:fill="FFFFFF"/>
            <w:tcMar>
              <w:top w:w="0" w:type="dxa"/>
              <w:left w:w="0" w:type="dxa"/>
              <w:bottom w:w="0" w:type="dxa"/>
              <w:right w:w="0" w:type="dxa"/>
            </w:tcMar>
          </w:tcPr>
          <w:p w14:paraId="55032F3F"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Adresi</w:t>
            </w:r>
          </w:p>
        </w:tc>
        <w:tc>
          <w:tcPr>
            <w:tcW w:w="143" w:type="dxa"/>
            <w:tcBorders>
              <w:top w:val="nil"/>
              <w:left w:val="nil"/>
              <w:bottom w:val="nil"/>
              <w:right w:val="nil"/>
            </w:tcBorders>
            <w:shd w:val="clear" w:color="auto" w:fill="FFFFFF"/>
            <w:tcMar>
              <w:top w:w="0" w:type="dxa"/>
              <w:left w:w="0" w:type="dxa"/>
              <w:bottom w:w="0" w:type="dxa"/>
              <w:right w:w="0" w:type="dxa"/>
            </w:tcMar>
          </w:tcPr>
          <w:p w14:paraId="7638570E"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6A70A5C0"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w:t>
            </w:r>
          </w:p>
        </w:tc>
      </w:tr>
      <w:tr w:rsidR="00122536" w:rsidRPr="006656E8" w14:paraId="29876493" w14:textId="77777777">
        <w:tc>
          <w:tcPr>
            <w:tcW w:w="3701" w:type="dxa"/>
            <w:tcBorders>
              <w:top w:val="nil"/>
              <w:left w:val="nil"/>
              <w:bottom w:val="nil"/>
              <w:right w:val="nil"/>
            </w:tcBorders>
            <w:shd w:val="clear" w:color="auto" w:fill="FFFFFF"/>
            <w:tcMar>
              <w:top w:w="0" w:type="dxa"/>
              <w:left w:w="0" w:type="dxa"/>
              <w:bottom w:w="0" w:type="dxa"/>
              <w:right w:w="0" w:type="dxa"/>
            </w:tcMar>
          </w:tcPr>
          <w:p w14:paraId="01495E10"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Telefon numarası</w:t>
            </w:r>
          </w:p>
        </w:tc>
        <w:tc>
          <w:tcPr>
            <w:tcW w:w="143" w:type="dxa"/>
            <w:tcBorders>
              <w:top w:val="nil"/>
              <w:left w:val="nil"/>
              <w:bottom w:val="nil"/>
              <w:right w:val="nil"/>
            </w:tcBorders>
            <w:shd w:val="clear" w:color="auto" w:fill="FFFFFF"/>
            <w:tcMar>
              <w:top w:w="0" w:type="dxa"/>
              <w:left w:w="0" w:type="dxa"/>
              <w:bottom w:w="0" w:type="dxa"/>
              <w:right w:w="0" w:type="dxa"/>
            </w:tcMar>
          </w:tcPr>
          <w:p w14:paraId="76AA3399"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7A8A5FBA"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w:t>
            </w:r>
          </w:p>
        </w:tc>
      </w:tr>
      <w:tr w:rsidR="00122536" w:rsidRPr="006656E8" w14:paraId="6EBA1D67" w14:textId="77777777">
        <w:tc>
          <w:tcPr>
            <w:tcW w:w="3701" w:type="dxa"/>
            <w:tcBorders>
              <w:top w:val="nil"/>
              <w:left w:val="nil"/>
              <w:bottom w:val="nil"/>
              <w:right w:val="nil"/>
            </w:tcBorders>
            <w:shd w:val="clear" w:color="auto" w:fill="FFFFFF"/>
            <w:tcMar>
              <w:top w:w="0" w:type="dxa"/>
              <w:left w:w="0" w:type="dxa"/>
              <w:bottom w:w="0" w:type="dxa"/>
              <w:right w:w="0" w:type="dxa"/>
            </w:tcMar>
          </w:tcPr>
          <w:p w14:paraId="4A2A1493"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Faks numarası</w:t>
            </w:r>
          </w:p>
        </w:tc>
        <w:tc>
          <w:tcPr>
            <w:tcW w:w="143" w:type="dxa"/>
            <w:tcBorders>
              <w:top w:val="nil"/>
              <w:left w:val="nil"/>
              <w:bottom w:val="nil"/>
              <w:right w:val="nil"/>
            </w:tcBorders>
            <w:shd w:val="clear" w:color="auto" w:fill="FFFFFF"/>
            <w:tcMar>
              <w:top w:w="0" w:type="dxa"/>
              <w:left w:w="0" w:type="dxa"/>
              <w:bottom w:w="0" w:type="dxa"/>
              <w:right w:w="0" w:type="dxa"/>
            </w:tcMar>
          </w:tcPr>
          <w:p w14:paraId="4B641595"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599CC839"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w:t>
            </w:r>
          </w:p>
        </w:tc>
      </w:tr>
      <w:tr w:rsidR="00122536" w:rsidRPr="006656E8" w14:paraId="1A6B74C8" w14:textId="77777777">
        <w:tc>
          <w:tcPr>
            <w:tcW w:w="3701" w:type="dxa"/>
            <w:tcBorders>
              <w:top w:val="nil"/>
              <w:left w:val="nil"/>
              <w:bottom w:val="nil"/>
              <w:right w:val="nil"/>
            </w:tcBorders>
            <w:shd w:val="clear" w:color="auto" w:fill="FFFFFF"/>
            <w:tcMar>
              <w:top w:w="0" w:type="dxa"/>
              <w:left w:w="0" w:type="dxa"/>
              <w:bottom w:w="0" w:type="dxa"/>
              <w:right w:w="0" w:type="dxa"/>
            </w:tcMar>
            <w:vAlign w:val="center"/>
          </w:tcPr>
          <w:p w14:paraId="7506EB6E"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İnternet Adresi</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2582D446"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271637E8"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w:t>
            </w:r>
          </w:p>
        </w:tc>
      </w:tr>
      <w:tr w:rsidR="00122536" w:rsidRPr="006656E8" w14:paraId="096FC41F" w14:textId="77777777">
        <w:tc>
          <w:tcPr>
            <w:tcW w:w="3701" w:type="dxa"/>
            <w:tcBorders>
              <w:top w:val="nil"/>
              <w:left w:val="nil"/>
              <w:bottom w:val="nil"/>
              <w:right w:val="nil"/>
            </w:tcBorders>
            <w:shd w:val="clear" w:color="auto" w:fill="FFFFFF"/>
            <w:tcMar>
              <w:top w:w="0" w:type="dxa"/>
              <w:left w:w="0" w:type="dxa"/>
              <w:bottom w:w="0" w:type="dxa"/>
              <w:right w:w="0" w:type="dxa"/>
            </w:tcMar>
            <w:vAlign w:val="center"/>
          </w:tcPr>
          <w:p w14:paraId="276BEAA9"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Elektronik Posta Adresi</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72160C3D"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52E07EDD"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w:t>
            </w:r>
          </w:p>
        </w:tc>
      </w:tr>
      <w:tr w:rsidR="00122536" w:rsidRPr="006656E8" w14:paraId="3050B458" w14:textId="77777777">
        <w:tc>
          <w:tcPr>
            <w:tcW w:w="3701" w:type="dxa"/>
            <w:tcBorders>
              <w:top w:val="nil"/>
              <w:left w:val="nil"/>
              <w:bottom w:val="nil"/>
              <w:right w:val="nil"/>
            </w:tcBorders>
            <w:shd w:val="clear" w:color="auto" w:fill="FFFFFF"/>
            <w:tcMar>
              <w:top w:w="0" w:type="dxa"/>
              <w:left w:w="0" w:type="dxa"/>
              <w:bottom w:w="0" w:type="dxa"/>
              <w:right w:w="0" w:type="dxa"/>
            </w:tcMar>
            <w:vAlign w:val="center"/>
          </w:tcPr>
          <w:p w14:paraId="1FC398F4"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Kayıtlı Elektronik Posta</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2DCF8B41"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0E1E0273"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w:t>
            </w:r>
          </w:p>
        </w:tc>
      </w:tr>
    </w:tbl>
    <w:p w14:paraId="23236126"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1F52A5BB" w14:textId="77777777" w:rsidR="00122536" w:rsidRPr="006656E8"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Taraflar, yukarıda yazılı adreslerini tebligat adreslerinin yasal tebligata uygun adresleri olduğunu, bu adreslere yapılacak tebligatların geçerli olacağını, adres değişikliklerinde meydana gelecek değişiklikleri en geç 5 (beş) iş günü içerisinde karşı tarafa bildirmeyi, aksi takdirde işbu Sözleşmede belirtilen adreslere yapılacak tebligatların ve bildirimlerin geçerli ve yasal sayılacağını ve Tarafları bağlayacağını beyan, kabul ve taahhüt etmişlerdir.</w:t>
      </w:r>
    </w:p>
    <w:p w14:paraId="40ACAFE1" w14:textId="77777777" w:rsidR="00122536" w:rsidRPr="006656E8" w:rsidRDefault="00122536"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
    <w:p w14:paraId="3BE42660" w14:textId="77777777" w:rsidR="00122536" w:rsidRPr="006656E8"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TTK Madde 18/3 uyarınca yapılacak bildirimler (diğer tarafı temerrüde düşürmeye, sözleşmeyi feshe, sözleşmeden dönmeye ilişkin ihbarlar veya ihtarlar) noter aracılığı veya iadeli taahhütlü mektup yoluyla yapılacaktır. </w:t>
      </w:r>
    </w:p>
    <w:p w14:paraId="3AA11056" w14:textId="77777777" w:rsidR="00122536" w:rsidRPr="006656E8" w:rsidRDefault="00122536"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
    <w:p w14:paraId="4FFC7674" w14:textId="77777777" w:rsidR="00122536" w:rsidRPr="006656E8"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roofErr w:type="spellStart"/>
      <w:r w:rsidRPr="006656E8">
        <w:rPr>
          <w:rFonts w:ascii="Arial Narrow" w:eastAsia="Arial Narrow" w:hAnsi="Arial Narrow" w:cs="Arial Narrow"/>
          <w:sz w:val="24"/>
          <w:szCs w:val="24"/>
          <w:lang w:val="tr-TR"/>
        </w:rPr>
        <w:t>TEDARİKÇİ’nin</w:t>
      </w:r>
      <w:proofErr w:type="spellEnd"/>
      <w:r w:rsidRPr="006656E8">
        <w:rPr>
          <w:rFonts w:ascii="Arial Narrow" w:eastAsia="Arial Narrow" w:hAnsi="Arial Narrow" w:cs="Arial Narrow"/>
          <w:sz w:val="24"/>
          <w:szCs w:val="24"/>
          <w:lang w:val="tr-TR"/>
        </w:rPr>
        <w:t xml:space="preserve"> noter kanalı ile DAĞITIM </w:t>
      </w:r>
      <w:proofErr w:type="spellStart"/>
      <w:r w:rsidRPr="006656E8">
        <w:rPr>
          <w:rFonts w:ascii="Arial Narrow" w:eastAsia="Arial Narrow" w:hAnsi="Arial Narrow" w:cs="Arial Narrow"/>
          <w:sz w:val="24"/>
          <w:szCs w:val="24"/>
          <w:lang w:val="tr-TR"/>
        </w:rPr>
        <w:t>ŞİRKETİ’ne</w:t>
      </w:r>
      <w:proofErr w:type="spellEnd"/>
      <w:r w:rsidRPr="006656E8">
        <w:rPr>
          <w:rFonts w:ascii="Arial Narrow" w:eastAsia="Arial Narrow" w:hAnsi="Arial Narrow" w:cs="Arial Narrow"/>
          <w:sz w:val="24"/>
          <w:szCs w:val="24"/>
          <w:lang w:val="tr-TR"/>
        </w:rPr>
        <w:t xml:space="preserve"> karşı yetkili kıldığı vekiline elden teslim edilen tebliğler, doğrudan </w:t>
      </w:r>
      <w:proofErr w:type="spellStart"/>
      <w:r w:rsidRPr="006656E8">
        <w:rPr>
          <w:rFonts w:ascii="Arial Narrow" w:eastAsia="Arial Narrow" w:hAnsi="Arial Narrow" w:cs="Arial Narrow"/>
          <w:sz w:val="24"/>
          <w:szCs w:val="24"/>
          <w:lang w:val="tr-TR"/>
        </w:rPr>
        <w:t>TEDARİKÇİ’ye</w:t>
      </w:r>
      <w:proofErr w:type="spellEnd"/>
      <w:r w:rsidRPr="006656E8">
        <w:rPr>
          <w:rFonts w:ascii="Arial Narrow" w:eastAsia="Arial Narrow" w:hAnsi="Arial Narrow" w:cs="Arial Narrow"/>
          <w:sz w:val="24"/>
          <w:szCs w:val="24"/>
          <w:lang w:val="tr-TR"/>
        </w:rPr>
        <w:t xml:space="preserve"> tebliğ edilmiş kabul edilecektir. Bu durumda TEDARİKÇİ adresine tekrar tebligat yapılmayacaktır.</w:t>
      </w:r>
    </w:p>
    <w:p w14:paraId="2359175C" w14:textId="77777777" w:rsidR="00122536" w:rsidRPr="006656E8" w:rsidRDefault="00122536"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
    <w:p w14:paraId="2BE1E862"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 xml:space="preserve">Madde 2: KONU  </w:t>
      </w:r>
    </w:p>
    <w:p w14:paraId="149CC7C7" w14:textId="77777777" w:rsidR="00122536" w:rsidRPr="006656E8"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İşbu sözleşmenin konusu,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doğalgaz ihtiyacının, TEDARİKÇİ tarafından CNG ile karşılanması ve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w:t>
      </w:r>
      <w:proofErr w:type="spellStart"/>
      <w:r w:rsidRPr="006656E8">
        <w:rPr>
          <w:rFonts w:ascii="Arial Narrow" w:eastAsia="Arial Narrow" w:hAnsi="Arial Narrow" w:cs="Arial Narrow"/>
          <w:sz w:val="24"/>
          <w:szCs w:val="24"/>
          <w:lang w:val="tr-TR"/>
        </w:rPr>
        <w:t>CNG’yi</w:t>
      </w:r>
      <w:proofErr w:type="spellEnd"/>
      <w:r w:rsidRPr="006656E8">
        <w:rPr>
          <w:rFonts w:ascii="Arial Narrow" w:eastAsia="Arial Narrow" w:hAnsi="Arial Narrow" w:cs="Arial Narrow"/>
          <w:sz w:val="24"/>
          <w:szCs w:val="24"/>
          <w:lang w:val="tr-TR"/>
        </w:rPr>
        <w:t xml:space="preserve"> kullanırken gereksinim duyacağı CNG Sisteminin (CNG stok üniteleri, kademe, basınç ve Regülasyon ölçümleme grubunun da bulunduğu bütünü ifade etmektedir.) TEDARİKÇİ tarafından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kullanımına ariyeten bırakılmasını oluşturmakta olup </w:t>
      </w:r>
      <w:proofErr w:type="spellStart"/>
      <w:r w:rsidRPr="006656E8">
        <w:rPr>
          <w:rFonts w:ascii="Arial Narrow" w:eastAsia="Arial Narrow" w:hAnsi="Arial Narrow" w:cs="Arial Narrow"/>
          <w:sz w:val="24"/>
          <w:szCs w:val="24"/>
          <w:lang w:val="tr-TR"/>
        </w:rPr>
        <w:t>TEDARİKÇİ’nin</w:t>
      </w:r>
      <w:proofErr w:type="spellEnd"/>
      <w:r w:rsidRPr="006656E8">
        <w:rPr>
          <w:rFonts w:ascii="Arial Narrow" w:eastAsia="Arial Narrow" w:hAnsi="Arial Narrow" w:cs="Arial Narrow"/>
          <w:sz w:val="24"/>
          <w:szCs w:val="24"/>
          <w:lang w:val="tr-TR"/>
        </w:rPr>
        <w:t xml:space="preserve"> satışa sunduğu </w:t>
      </w:r>
      <w:proofErr w:type="spellStart"/>
      <w:r w:rsidRPr="006656E8">
        <w:rPr>
          <w:rFonts w:ascii="Arial Narrow" w:eastAsia="Arial Narrow" w:hAnsi="Arial Narrow" w:cs="Arial Narrow"/>
          <w:sz w:val="24"/>
          <w:szCs w:val="24"/>
          <w:lang w:val="tr-TR"/>
        </w:rPr>
        <w:t>CNG’nin</w:t>
      </w:r>
      <w:proofErr w:type="spellEnd"/>
      <w:r w:rsidRPr="006656E8">
        <w:rPr>
          <w:rFonts w:ascii="Arial Narrow" w:eastAsia="Arial Narrow" w:hAnsi="Arial Narrow" w:cs="Arial Narrow"/>
          <w:sz w:val="24"/>
          <w:szCs w:val="24"/>
          <w:lang w:val="tr-TR"/>
        </w:rPr>
        <w:t xml:space="preserve"> müteakip maddelerde yer alan şartlar çerçevesinde DAĞITIM </w:t>
      </w:r>
      <w:proofErr w:type="spellStart"/>
      <w:r w:rsidRPr="006656E8">
        <w:rPr>
          <w:rFonts w:ascii="Arial Narrow" w:eastAsia="Arial Narrow" w:hAnsi="Arial Narrow" w:cs="Arial Narrow"/>
          <w:sz w:val="24"/>
          <w:szCs w:val="24"/>
          <w:lang w:val="tr-TR"/>
        </w:rPr>
        <w:t>ŞİRKETİ’ne</w:t>
      </w:r>
      <w:proofErr w:type="spellEnd"/>
      <w:r w:rsidRPr="006656E8">
        <w:rPr>
          <w:rFonts w:ascii="Arial Narrow" w:eastAsia="Arial Narrow" w:hAnsi="Arial Narrow" w:cs="Arial Narrow"/>
          <w:sz w:val="24"/>
          <w:szCs w:val="24"/>
          <w:lang w:val="tr-TR"/>
        </w:rPr>
        <w:t xml:space="preserve"> satışını ve teslimatını ve buna ilişkin Tarafların hak ve yükümlülüklerini düzenlemektedir.</w:t>
      </w:r>
    </w:p>
    <w:p w14:paraId="5DA8DE67" w14:textId="77777777" w:rsidR="00122536" w:rsidRPr="006656E8" w:rsidRDefault="00122536" w:rsidP="00AB7A36">
      <w:pPr>
        <w:ind w:left="0" w:hanging="2"/>
        <w:jc w:val="both"/>
        <w:outlineLvl w:val="9"/>
        <w:rPr>
          <w:rFonts w:ascii="Arial Narrow" w:eastAsia="Arial Narrow" w:hAnsi="Arial Narrow" w:cs="Arial Narrow"/>
          <w:b/>
          <w:sz w:val="24"/>
          <w:szCs w:val="24"/>
          <w:u w:val="single"/>
          <w:lang w:val="tr-TR"/>
        </w:rPr>
      </w:pPr>
    </w:p>
    <w:p w14:paraId="32690FB4"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Madde 3: DAYANAK</w:t>
      </w:r>
    </w:p>
    <w:p w14:paraId="038C30A8"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İş bu Sözleşme; 4646 sayılı Doğal Gaz Piyasası Kanunu ile EPDK’nın almış olduğu Kurul Kararlarına dayanılarak hazırlanmıştır.</w:t>
      </w:r>
    </w:p>
    <w:p w14:paraId="5FA05299" w14:textId="77777777" w:rsidR="00F44D9B" w:rsidRPr="006656E8" w:rsidRDefault="00F44D9B" w:rsidP="00AB7A36">
      <w:pPr>
        <w:ind w:left="0" w:hanging="2"/>
        <w:jc w:val="both"/>
        <w:outlineLvl w:val="9"/>
        <w:rPr>
          <w:rFonts w:ascii="Arial Narrow" w:eastAsia="Arial Narrow" w:hAnsi="Arial Narrow" w:cs="Arial Narrow"/>
          <w:b/>
          <w:sz w:val="24"/>
          <w:szCs w:val="24"/>
          <w:u w:val="single"/>
          <w:lang w:val="tr-TR"/>
        </w:rPr>
      </w:pPr>
    </w:p>
    <w:p w14:paraId="34333C5A" w14:textId="3EABCB3A"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lastRenderedPageBreak/>
        <w:t>Madde 4: TANIMLAR</w:t>
      </w:r>
    </w:p>
    <w:p w14:paraId="2C9F1FB0"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İş bu Sözleşmede (aksine hüküm bulunmadıkça);</w:t>
      </w:r>
    </w:p>
    <w:p w14:paraId="6F8F785A" w14:textId="77777777" w:rsidR="00122536" w:rsidRPr="006656E8" w:rsidRDefault="00000000" w:rsidP="00AB7A36">
      <w:pPr>
        <w:widowControl w:val="0"/>
        <w:pBdr>
          <w:top w:val="nil"/>
          <w:left w:val="nil"/>
          <w:bottom w:val="nil"/>
          <w:right w:val="nil"/>
          <w:between w:val="nil"/>
        </w:pBdr>
        <w:tabs>
          <w:tab w:val="left" w:pos="717"/>
        </w:tabs>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BOTAŞ</w:t>
      </w:r>
      <w:r w:rsidRPr="006656E8">
        <w:rPr>
          <w:rFonts w:ascii="Arial Narrow" w:eastAsia="Arial Narrow" w:hAnsi="Arial Narrow" w:cs="Arial Narrow"/>
          <w:b/>
          <w:color w:val="000000"/>
          <w:sz w:val="24"/>
          <w:szCs w:val="24"/>
          <w:lang w:val="tr-TR"/>
        </w:rPr>
        <w:tab/>
      </w:r>
      <w:r w:rsidRPr="006656E8">
        <w:rPr>
          <w:rFonts w:ascii="Arial Narrow" w:eastAsia="Arial Narrow" w:hAnsi="Arial Narrow" w:cs="Arial Narrow"/>
          <w:b/>
          <w:color w:val="000000"/>
          <w:sz w:val="24"/>
          <w:szCs w:val="24"/>
          <w:lang w:val="tr-TR"/>
        </w:rPr>
        <w:tab/>
      </w:r>
      <w:r w:rsidRPr="006656E8">
        <w:rPr>
          <w:rFonts w:ascii="Arial Narrow" w:eastAsia="Arial Narrow" w:hAnsi="Arial Narrow" w:cs="Arial Narrow"/>
          <w:b/>
          <w:color w:val="000000"/>
          <w:sz w:val="24"/>
          <w:szCs w:val="24"/>
          <w:lang w:val="tr-TR"/>
        </w:rPr>
        <w:tab/>
      </w:r>
      <w:r w:rsidRPr="006656E8">
        <w:rPr>
          <w:rFonts w:ascii="Arial Narrow" w:eastAsia="Arial Narrow" w:hAnsi="Arial Narrow" w:cs="Arial Narrow"/>
          <w:b/>
          <w:color w:val="000000"/>
          <w:sz w:val="24"/>
          <w:szCs w:val="24"/>
          <w:lang w:val="tr-TR"/>
        </w:rPr>
        <w:tab/>
      </w:r>
      <w:r w:rsidRPr="006656E8">
        <w:rPr>
          <w:rFonts w:ascii="Arial Narrow" w:eastAsia="Arial Narrow" w:hAnsi="Arial Narrow" w:cs="Arial Narrow"/>
          <w:b/>
          <w:color w:val="000000"/>
          <w:sz w:val="24"/>
          <w:szCs w:val="24"/>
          <w:lang w:val="tr-TR"/>
        </w:rPr>
        <w:tab/>
      </w:r>
      <w:r w:rsidRPr="006656E8">
        <w:rPr>
          <w:rFonts w:ascii="Arial Narrow" w:eastAsia="Arial Narrow" w:hAnsi="Arial Narrow" w:cs="Arial Narrow"/>
          <w:b/>
          <w:color w:val="000000"/>
          <w:sz w:val="24"/>
          <w:szCs w:val="24"/>
          <w:lang w:val="tr-TR"/>
        </w:rPr>
        <w:tab/>
        <w:t>:</w:t>
      </w:r>
      <w:r w:rsidRPr="006656E8">
        <w:rPr>
          <w:rFonts w:ascii="Arial Narrow" w:eastAsia="Arial Narrow" w:hAnsi="Arial Narrow" w:cs="Arial Narrow"/>
          <w:color w:val="000000"/>
          <w:sz w:val="24"/>
          <w:szCs w:val="24"/>
          <w:lang w:val="tr-TR"/>
        </w:rPr>
        <w:t xml:space="preserve"> Boru Hatları ile Petrol Taşıma Anonim Şirketi’ni,</w:t>
      </w:r>
    </w:p>
    <w:p w14:paraId="6E091798" w14:textId="77777777" w:rsidR="00122536" w:rsidRPr="006656E8" w:rsidRDefault="00000000" w:rsidP="00AB7A36">
      <w:pPr>
        <w:widowControl w:val="0"/>
        <w:pBdr>
          <w:top w:val="nil"/>
          <w:left w:val="nil"/>
          <w:bottom w:val="nil"/>
          <w:right w:val="nil"/>
          <w:between w:val="nil"/>
        </w:pBdr>
        <w:tabs>
          <w:tab w:val="left" w:pos="717"/>
        </w:tabs>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EPDK</w:t>
      </w:r>
      <w:r w:rsidRPr="006656E8">
        <w:rPr>
          <w:rFonts w:ascii="Arial Narrow" w:eastAsia="Arial Narrow" w:hAnsi="Arial Narrow" w:cs="Arial Narrow"/>
          <w:b/>
          <w:color w:val="000000"/>
          <w:sz w:val="24"/>
          <w:szCs w:val="24"/>
          <w:lang w:val="tr-TR"/>
        </w:rPr>
        <w:tab/>
      </w:r>
      <w:r w:rsidRPr="006656E8">
        <w:rPr>
          <w:rFonts w:ascii="Arial Narrow" w:eastAsia="Arial Narrow" w:hAnsi="Arial Narrow" w:cs="Arial Narrow"/>
          <w:b/>
          <w:color w:val="000000"/>
          <w:sz w:val="24"/>
          <w:szCs w:val="24"/>
          <w:lang w:val="tr-TR"/>
        </w:rPr>
        <w:tab/>
      </w:r>
      <w:r w:rsidRPr="006656E8">
        <w:rPr>
          <w:rFonts w:ascii="Arial Narrow" w:eastAsia="Arial Narrow" w:hAnsi="Arial Narrow" w:cs="Arial Narrow"/>
          <w:b/>
          <w:color w:val="000000"/>
          <w:sz w:val="24"/>
          <w:szCs w:val="24"/>
          <w:lang w:val="tr-TR"/>
        </w:rPr>
        <w:tab/>
      </w:r>
      <w:r w:rsidRPr="006656E8">
        <w:rPr>
          <w:rFonts w:ascii="Arial Narrow" w:eastAsia="Arial Narrow" w:hAnsi="Arial Narrow" w:cs="Arial Narrow"/>
          <w:b/>
          <w:color w:val="000000"/>
          <w:sz w:val="24"/>
          <w:szCs w:val="24"/>
          <w:lang w:val="tr-TR"/>
        </w:rPr>
        <w:tab/>
      </w:r>
      <w:r w:rsidRPr="006656E8">
        <w:rPr>
          <w:rFonts w:ascii="Arial Narrow" w:eastAsia="Arial Narrow" w:hAnsi="Arial Narrow" w:cs="Arial Narrow"/>
          <w:b/>
          <w:color w:val="000000"/>
          <w:sz w:val="24"/>
          <w:szCs w:val="24"/>
          <w:lang w:val="tr-TR"/>
        </w:rPr>
        <w:tab/>
      </w:r>
      <w:r w:rsidRPr="006656E8">
        <w:rPr>
          <w:rFonts w:ascii="Arial Narrow" w:eastAsia="Arial Narrow" w:hAnsi="Arial Narrow" w:cs="Arial Narrow"/>
          <w:b/>
          <w:color w:val="000000"/>
          <w:sz w:val="24"/>
          <w:szCs w:val="24"/>
          <w:lang w:val="tr-TR"/>
        </w:rPr>
        <w:tab/>
        <w:t>:</w:t>
      </w:r>
      <w:r w:rsidRPr="006656E8">
        <w:rPr>
          <w:rFonts w:ascii="Arial Narrow" w:eastAsia="Arial Narrow" w:hAnsi="Arial Narrow" w:cs="Arial Narrow"/>
          <w:color w:val="000000"/>
          <w:sz w:val="24"/>
          <w:szCs w:val="24"/>
          <w:lang w:val="tr-TR"/>
        </w:rPr>
        <w:t xml:space="preserve"> Enerji Piyasası Düzenleme Kurumu’nu,</w:t>
      </w:r>
    </w:p>
    <w:p w14:paraId="6DDB08A5" w14:textId="0E5F4DB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DAĞITIM ŞİRKETİ</w:t>
      </w:r>
      <w:r w:rsidRPr="006656E8">
        <w:rPr>
          <w:rFonts w:ascii="Arial Narrow" w:eastAsia="Arial Narrow" w:hAnsi="Arial Narrow" w:cs="Arial Narrow"/>
          <w:b/>
          <w:sz w:val="24"/>
          <w:szCs w:val="24"/>
          <w:lang w:val="tr-TR"/>
        </w:rPr>
        <w:tab/>
      </w:r>
      <w:r w:rsidRPr="006656E8">
        <w:rPr>
          <w:rFonts w:ascii="Arial Narrow" w:eastAsia="Arial Narrow" w:hAnsi="Arial Narrow" w:cs="Arial Narrow"/>
          <w:b/>
          <w:sz w:val="24"/>
          <w:szCs w:val="24"/>
          <w:lang w:val="tr-TR"/>
        </w:rPr>
        <w:tab/>
      </w:r>
      <w:r w:rsidRPr="006656E8">
        <w:rPr>
          <w:rFonts w:ascii="Arial Narrow" w:eastAsia="Arial Narrow" w:hAnsi="Arial Narrow" w:cs="Arial Narrow"/>
          <w:b/>
          <w:sz w:val="24"/>
          <w:szCs w:val="24"/>
          <w:lang w:val="tr-TR"/>
        </w:rPr>
        <w:tab/>
        <w:t xml:space="preserve">: </w:t>
      </w:r>
      <w:r w:rsidR="00A0057C" w:rsidRPr="00A0057C">
        <w:rPr>
          <w:rFonts w:ascii="Arial Narrow" w:eastAsia="Arial Narrow" w:hAnsi="Arial Narrow" w:cs="Arial Narrow"/>
          <w:sz w:val="24"/>
          <w:szCs w:val="24"/>
          <w:lang w:val="tr-TR"/>
        </w:rPr>
        <w:t>TOROSGAZ KÜTAHYA DOĞAL GAZ DAĞITIM A.Ş</w:t>
      </w:r>
    </w:p>
    <w:p w14:paraId="06E78779" w14:textId="77777777" w:rsidR="00122536" w:rsidRPr="006656E8"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TEDARİKÇİ</w:t>
      </w:r>
      <w:r w:rsidRPr="006656E8">
        <w:rPr>
          <w:rFonts w:ascii="Arial Narrow" w:eastAsia="Arial Narrow" w:hAnsi="Arial Narrow" w:cs="Arial Narrow"/>
          <w:b/>
          <w:color w:val="000000"/>
          <w:sz w:val="24"/>
          <w:szCs w:val="24"/>
          <w:lang w:val="tr-TR"/>
        </w:rPr>
        <w:tab/>
      </w:r>
      <w:r w:rsidRPr="006656E8">
        <w:rPr>
          <w:rFonts w:ascii="Arial Narrow" w:eastAsia="Arial Narrow" w:hAnsi="Arial Narrow" w:cs="Arial Narrow"/>
          <w:b/>
          <w:color w:val="000000"/>
          <w:sz w:val="24"/>
          <w:szCs w:val="24"/>
          <w:lang w:val="tr-TR"/>
        </w:rPr>
        <w:tab/>
      </w:r>
      <w:r w:rsidRPr="006656E8">
        <w:rPr>
          <w:rFonts w:ascii="Arial Narrow" w:eastAsia="Arial Narrow" w:hAnsi="Arial Narrow" w:cs="Arial Narrow"/>
          <w:b/>
          <w:color w:val="000000"/>
          <w:sz w:val="24"/>
          <w:szCs w:val="24"/>
          <w:lang w:val="tr-TR"/>
        </w:rPr>
        <w:tab/>
      </w:r>
      <w:r w:rsidRPr="006656E8">
        <w:rPr>
          <w:rFonts w:ascii="Arial Narrow" w:eastAsia="Arial Narrow" w:hAnsi="Arial Narrow" w:cs="Arial Narrow"/>
          <w:b/>
          <w:color w:val="000000"/>
          <w:sz w:val="24"/>
          <w:szCs w:val="24"/>
          <w:lang w:val="tr-TR"/>
        </w:rPr>
        <w:tab/>
        <w:t>:</w:t>
      </w:r>
      <w:r w:rsidRPr="006656E8">
        <w:rPr>
          <w:rFonts w:ascii="Arial Narrow" w:eastAsia="Arial Narrow" w:hAnsi="Arial Narrow" w:cs="Arial Narrow"/>
          <w:color w:val="000000"/>
          <w:sz w:val="24"/>
          <w:szCs w:val="24"/>
          <w:lang w:val="tr-TR"/>
        </w:rPr>
        <w:t xml:space="preserve"> CNG İletim ve Dağıtım Lisansı sahibi tüzel kişiyi,</w:t>
      </w:r>
    </w:p>
    <w:p w14:paraId="7B44E53A" w14:textId="77777777" w:rsidR="00122536" w:rsidRPr="006656E8"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CNG (Sıkıştırılmış Doğal Gaz)</w:t>
      </w:r>
      <w:r w:rsidRPr="006656E8">
        <w:rPr>
          <w:rFonts w:ascii="Arial Narrow" w:eastAsia="Arial Narrow" w:hAnsi="Arial Narrow" w:cs="Arial Narrow"/>
          <w:b/>
          <w:color w:val="000000"/>
          <w:sz w:val="24"/>
          <w:szCs w:val="24"/>
          <w:lang w:val="tr-TR"/>
        </w:rPr>
        <w:tab/>
      </w:r>
      <w:r w:rsidRPr="006656E8">
        <w:rPr>
          <w:rFonts w:ascii="Arial Narrow" w:eastAsia="Arial Narrow" w:hAnsi="Arial Narrow" w:cs="Arial Narrow"/>
          <w:b/>
          <w:color w:val="000000"/>
          <w:sz w:val="24"/>
          <w:szCs w:val="24"/>
          <w:lang w:val="tr-TR"/>
        </w:rPr>
        <w:tab/>
        <w:t>:</w:t>
      </w:r>
      <w:r w:rsidRPr="006656E8">
        <w:rPr>
          <w:rFonts w:ascii="Arial Narrow" w:eastAsia="Arial Narrow" w:hAnsi="Arial Narrow" w:cs="Arial Narrow"/>
          <w:color w:val="000000"/>
          <w:sz w:val="24"/>
          <w:szCs w:val="24"/>
          <w:lang w:val="tr-TR"/>
        </w:rPr>
        <w:t xml:space="preserve"> Doğal gazın basınçlandırılmış gaz halini</w:t>
      </w:r>
    </w:p>
    <w:p w14:paraId="1D1ACBB9"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Fiili Üst Isıl Değer</w:t>
      </w:r>
      <w:r w:rsidRPr="006656E8">
        <w:rPr>
          <w:rFonts w:ascii="Arial Narrow" w:eastAsia="Arial Narrow" w:hAnsi="Arial Narrow" w:cs="Arial Narrow"/>
          <w:b/>
          <w:sz w:val="24"/>
          <w:szCs w:val="24"/>
          <w:lang w:val="tr-TR"/>
        </w:rPr>
        <w:tab/>
      </w:r>
      <w:r w:rsidRPr="006656E8">
        <w:rPr>
          <w:rFonts w:ascii="Arial Narrow" w:eastAsia="Arial Narrow" w:hAnsi="Arial Narrow" w:cs="Arial Narrow"/>
          <w:b/>
          <w:sz w:val="24"/>
          <w:szCs w:val="24"/>
          <w:lang w:val="tr-TR"/>
        </w:rPr>
        <w:tab/>
      </w:r>
      <w:r w:rsidRPr="006656E8">
        <w:rPr>
          <w:rFonts w:ascii="Arial Narrow" w:eastAsia="Arial Narrow" w:hAnsi="Arial Narrow" w:cs="Arial Narrow"/>
          <w:b/>
          <w:sz w:val="24"/>
          <w:szCs w:val="24"/>
          <w:lang w:val="tr-TR"/>
        </w:rPr>
        <w:tab/>
        <w:t>:</w:t>
      </w:r>
      <w:r w:rsidRPr="006656E8">
        <w:rPr>
          <w:rFonts w:ascii="Arial Narrow" w:eastAsia="Arial Narrow" w:hAnsi="Arial Narrow" w:cs="Arial Narrow"/>
          <w:sz w:val="24"/>
          <w:szCs w:val="24"/>
          <w:lang w:val="tr-TR"/>
        </w:rPr>
        <w:t xml:space="preserve"> Doğal gazın ilgili tahakkuk dönemi içindeki her gün için tespit edilen üst ısıl değerlerinin o tahakkuk dönemi için hesaplanan metreküp cinsinden hacimsel akış ağırlıklı ortalamasını,</w:t>
      </w:r>
    </w:p>
    <w:p w14:paraId="2806302E"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Standart Metreküp (SM³)</w:t>
      </w:r>
      <w:r w:rsidRPr="006656E8">
        <w:rPr>
          <w:rFonts w:ascii="Arial Narrow" w:eastAsia="Arial Narrow" w:hAnsi="Arial Narrow" w:cs="Arial Narrow"/>
          <w:b/>
          <w:sz w:val="24"/>
          <w:szCs w:val="24"/>
          <w:lang w:val="tr-TR"/>
        </w:rPr>
        <w:tab/>
      </w:r>
      <w:r w:rsidRPr="006656E8">
        <w:rPr>
          <w:rFonts w:ascii="Arial Narrow" w:eastAsia="Arial Narrow" w:hAnsi="Arial Narrow" w:cs="Arial Narrow"/>
          <w:b/>
          <w:sz w:val="24"/>
          <w:szCs w:val="24"/>
          <w:lang w:val="tr-TR"/>
        </w:rPr>
        <w:tab/>
        <w:t>:</w:t>
      </w:r>
      <w:r w:rsidRPr="006656E8">
        <w:rPr>
          <w:rFonts w:ascii="Arial Narrow" w:eastAsia="Arial Narrow" w:hAnsi="Arial Narrow" w:cs="Arial Narrow"/>
          <w:sz w:val="24"/>
          <w:szCs w:val="24"/>
          <w:lang w:val="tr-TR"/>
        </w:rPr>
        <w:t xml:space="preserve"> 15 </w:t>
      </w:r>
      <w:r w:rsidRPr="006656E8">
        <w:rPr>
          <w:rFonts w:ascii="Arial Narrow" w:eastAsia="Arial Narrow" w:hAnsi="Arial Narrow" w:cs="Arial Narrow"/>
          <w:sz w:val="24"/>
          <w:szCs w:val="24"/>
          <w:vertAlign w:val="superscript"/>
          <w:lang w:val="tr-TR"/>
        </w:rPr>
        <w:t>o</w:t>
      </w:r>
      <w:r w:rsidRPr="006656E8">
        <w:rPr>
          <w:rFonts w:ascii="Arial Narrow" w:eastAsia="Arial Narrow" w:hAnsi="Arial Narrow" w:cs="Arial Narrow"/>
          <w:sz w:val="24"/>
          <w:szCs w:val="24"/>
          <w:lang w:val="tr-TR"/>
        </w:rPr>
        <w:t>C sıcaklıkta ve 1.01325 Bar mutlak basınçta 1 metreküplük hacmi dolduran su buharı içermeyen ve Üst Isıl Değeri 9.155 kcal olan doğalgaz miktarını,</w:t>
      </w:r>
    </w:p>
    <w:p w14:paraId="1073227D" w14:textId="77777777" w:rsidR="00122536" w:rsidRPr="006656E8" w:rsidRDefault="00000000" w:rsidP="00AB7A36">
      <w:pPr>
        <w:widowControl w:val="0"/>
        <w:pBdr>
          <w:top w:val="nil"/>
          <w:left w:val="nil"/>
          <w:bottom w:val="nil"/>
          <w:right w:val="nil"/>
          <w:between w:val="nil"/>
        </w:pBdr>
        <w:tabs>
          <w:tab w:val="left" w:pos="717"/>
        </w:tabs>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Teslim Noktası</w:t>
      </w:r>
      <w:r w:rsidRPr="006656E8">
        <w:rPr>
          <w:rFonts w:ascii="Arial Narrow" w:eastAsia="Arial Narrow" w:hAnsi="Arial Narrow" w:cs="Arial Narrow"/>
          <w:b/>
          <w:color w:val="000000"/>
          <w:sz w:val="24"/>
          <w:szCs w:val="24"/>
          <w:lang w:val="tr-TR"/>
        </w:rPr>
        <w:tab/>
      </w:r>
      <w:r w:rsidRPr="006656E8">
        <w:rPr>
          <w:rFonts w:ascii="Arial Narrow" w:eastAsia="Arial Narrow" w:hAnsi="Arial Narrow" w:cs="Arial Narrow"/>
          <w:b/>
          <w:color w:val="000000"/>
          <w:sz w:val="24"/>
          <w:szCs w:val="24"/>
          <w:lang w:val="tr-TR"/>
        </w:rPr>
        <w:tab/>
      </w:r>
      <w:r w:rsidRPr="006656E8">
        <w:rPr>
          <w:rFonts w:ascii="Arial Narrow" w:eastAsia="Arial Narrow" w:hAnsi="Arial Narrow" w:cs="Arial Narrow"/>
          <w:b/>
          <w:color w:val="000000"/>
          <w:sz w:val="24"/>
          <w:szCs w:val="24"/>
          <w:lang w:val="tr-TR"/>
        </w:rPr>
        <w:tab/>
        <w:t xml:space="preserve">      </w:t>
      </w:r>
      <w:r w:rsidRPr="006656E8">
        <w:rPr>
          <w:rFonts w:ascii="Arial Narrow" w:eastAsia="Arial Narrow" w:hAnsi="Arial Narrow" w:cs="Arial Narrow"/>
          <w:b/>
          <w:color w:val="000000"/>
          <w:sz w:val="24"/>
          <w:szCs w:val="24"/>
          <w:lang w:val="tr-TR"/>
        </w:rPr>
        <w:tab/>
        <w:t>:</w:t>
      </w:r>
      <w:r w:rsidRPr="006656E8">
        <w:rPr>
          <w:rFonts w:ascii="Arial Narrow" w:eastAsia="Arial Narrow" w:hAnsi="Arial Narrow" w:cs="Arial Narrow"/>
          <w:color w:val="000000"/>
          <w:sz w:val="24"/>
          <w:szCs w:val="24"/>
          <w:lang w:val="tr-TR"/>
        </w:rPr>
        <w:t xml:space="preserve"> CNG’ </w:t>
      </w:r>
      <w:proofErr w:type="spellStart"/>
      <w:r w:rsidRPr="006656E8">
        <w:rPr>
          <w:rFonts w:ascii="Arial Narrow" w:eastAsia="Arial Narrow" w:hAnsi="Arial Narrow" w:cs="Arial Narrow"/>
          <w:color w:val="000000"/>
          <w:sz w:val="24"/>
          <w:szCs w:val="24"/>
          <w:lang w:val="tr-TR"/>
        </w:rPr>
        <w:t>nin</w:t>
      </w:r>
      <w:proofErr w:type="spellEnd"/>
      <w:r w:rsidRPr="006656E8">
        <w:rPr>
          <w:rFonts w:ascii="Arial Narrow" w:eastAsia="Arial Narrow" w:hAnsi="Arial Narrow" w:cs="Arial Narrow"/>
          <w:color w:val="000000"/>
          <w:sz w:val="24"/>
          <w:szCs w:val="24"/>
          <w:lang w:val="tr-TR"/>
        </w:rPr>
        <w:t xml:space="preserve"> mülkiyetinin ve riskinin DAĞITIM ŞİRKETİ ne geçtiği ve DAĞITIM ŞİRKETİ ne teslim edildiği Basınç Düşürme ve/veya Ölçüm İstasyonunun giriş vanasının giriş tarafını ifade eder.</w:t>
      </w:r>
    </w:p>
    <w:p w14:paraId="2BFEDDB8"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6B8C9A2F"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u w:val="single"/>
          <w:lang w:val="tr-TR"/>
        </w:rPr>
        <w:t>Madde 5: İŞİN TANIMI</w:t>
      </w:r>
    </w:p>
    <w:p w14:paraId="0C03DBB6" w14:textId="427A7ABA"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lisans alanında yer alan</w:t>
      </w:r>
      <w:r w:rsidR="00F44D9B" w:rsidRPr="006656E8">
        <w:rPr>
          <w:rFonts w:ascii="Arial Narrow" w:eastAsia="Arial Narrow" w:hAnsi="Arial Narrow" w:cs="Arial Narrow"/>
          <w:b/>
          <w:sz w:val="24"/>
          <w:szCs w:val="24"/>
          <w:lang w:val="tr-TR"/>
        </w:rPr>
        <w:t xml:space="preserve"> </w:t>
      </w:r>
      <w:proofErr w:type="gramStart"/>
      <w:r w:rsidR="00A0057C" w:rsidRPr="00A0057C">
        <w:rPr>
          <w:rFonts w:ascii="Arial Narrow" w:eastAsia="Arial Narrow" w:hAnsi="Arial Narrow" w:cs="Arial Narrow"/>
          <w:b/>
          <w:sz w:val="24"/>
          <w:szCs w:val="24"/>
          <w:lang w:val="tr-TR"/>
        </w:rPr>
        <w:t>Domaniç(</w:t>
      </w:r>
      <w:proofErr w:type="gramEnd"/>
      <w:r w:rsidR="00A0057C" w:rsidRPr="00A0057C">
        <w:rPr>
          <w:rFonts w:ascii="Arial Narrow" w:eastAsia="Arial Narrow" w:hAnsi="Arial Narrow" w:cs="Arial Narrow"/>
          <w:b/>
          <w:sz w:val="24"/>
          <w:szCs w:val="24"/>
          <w:lang w:val="tr-TR"/>
        </w:rPr>
        <w:t xml:space="preserve">KÜTAHYA), </w:t>
      </w:r>
      <w:proofErr w:type="gramStart"/>
      <w:r w:rsidR="00A0057C" w:rsidRPr="00A0057C">
        <w:rPr>
          <w:rFonts w:ascii="Arial Narrow" w:eastAsia="Arial Narrow" w:hAnsi="Arial Narrow" w:cs="Arial Narrow"/>
          <w:b/>
          <w:sz w:val="24"/>
          <w:szCs w:val="24"/>
          <w:lang w:val="tr-TR"/>
        </w:rPr>
        <w:t>Çukurca(</w:t>
      </w:r>
      <w:proofErr w:type="gramEnd"/>
      <w:r w:rsidR="00A0057C" w:rsidRPr="00A0057C">
        <w:rPr>
          <w:rFonts w:ascii="Arial Narrow" w:eastAsia="Arial Narrow" w:hAnsi="Arial Narrow" w:cs="Arial Narrow"/>
          <w:b/>
          <w:sz w:val="24"/>
          <w:szCs w:val="24"/>
          <w:lang w:val="tr-TR"/>
        </w:rPr>
        <w:t xml:space="preserve">KÜTAHYA), </w:t>
      </w:r>
      <w:proofErr w:type="gramStart"/>
      <w:r w:rsidR="00A0057C" w:rsidRPr="00A0057C">
        <w:rPr>
          <w:rFonts w:ascii="Arial Narrow" w:eastAsia="Arial Narrow" w:hAnsi="Arial Narrow" w:cs="Arial Narrow"/>
          <w:b/>
          <w:sz w:val="24"/>
          <w:szCs w:val="24"/>
          <w:lang w:val="tr-TR"/>
        </w:rPr>
        <w:t xml:space="preserve">Yenikent(KÜTAHYA) </w:t>
      </w:r>
      <w:r w:rsidR="0063211D" w:rsidRPr="006656E8">
        <w:rPr>
          <w:rFonts w:ascii="Arial Narrow" w:eastAsia="Arial Narrow" w:hAnsi="Arial Narrow" w:cs="Arial Narrow"/>
          <w:b/>
          <w:sz w:val="24"/>
          <w:szCs w:val="24"/>
          <w:lang w:val="tr-TR"/>
        </w:rPr>
        <w:t xml:space="preserve"> </w:t>
      </w:r>
      <w:r w:rsidRPr="006656E8">
        <w:rPr>
          <w:rFonts w:ascii="Arial Narrow" w:eastAsia="Arial Narrow" w:hAnsi="Arial Narrow" w:cs="Arial Narrow"/>
          <w:sz w:val="24"/>
          <w:szCs w:val="24"/>
          <w:lang w:val="tr-TR"/>
        </w:rPr>
        <w:t>adresinde</w:t>
      </w:r>
      <w:proofErr w:type="gramEnd"/>
      <w:r w:rsidRPr="006656E8">
        <w:rPr>
          <w:rFonts w:ascii="Arial Narrow" w:eastAsia="Arial Narrow" w:hAnsi="Arial Narrow" w:cs="Arial Narrow"/>
          <w:sz w:val="24"/>
          <w:szCs w:val="24"/>
          <w:lang w:val="tr-TR"/>
        </w:rPr>
        <w:t xml:space="preserve"> yerleşik teslim noktasına, talep edilen zaman dilimde ve miktarda CNG’ </w:t>
      </w:r>
      <w:proofErr w:type="spellStart"/>
      <w:r w:rsidRPr="006656E8">
        <w:rPr>
          <w:rFonts w:ascii="Arial Narrow" w:eastAsia="Arial Narrow" w:hAnsi="Arial Narrow" w:cs="Arial Narrow"/>
          <w:sz w:val="24"/>
          <w:szCs w:val="24"/>
          <w:lang w:val="tr-TR"/>
        </w:rPr>
        <w:t>nin</w:t>
      </w:r>
      <w:proofErr w:type="spellEnd"/>
      <w:r w:rsidRPr="006656E8">
        <w:rPr>
          <w:rFonts w:ascii="Arial Narrow" w:eastAsia="Arial Narrow" w:hAnsi="Arial Narrow" w:cs="Arial Narrow"/>
          <w:sz w:val="24"/>
          <w:szCs w:val="24"/>
          <w:lang w:val="tr-TR"/>
        </w:rPr>
        <w:t xml:space="preserve"> teslim edilerek, tesise boşaltım işidir. </w:t>
      </w:r>
    </w:p>
    <w:p w14:paraId="0B10987B"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16B6657A"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Madde 6: SÖZLEŞME MİKTARI VE ÇEKİŞ YÜKÜMLÜLÜKLERİ</w:t>
      </w:r>
    </w:p>
    <w:p w14:paraId="6E5FB509" w14:textId="77777777" w:rsidR="00122536" w:rsidRPr="006656E8"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 xml:space="preserve">6.1.    </w:t>
      </w:r>
      <w:r w:rsidRPr="006656E8">
        <w:rPr>
          <w:rFonts w:ascii="Arial Narrow" w:eastAsia="Arial Narrow" w:hAnsi="Arial Narrow" w:cs="Arial Narrow"/>
          <w:color w:val="000000"/>
          <w:sz w:val="24"/>
          <w:szCs w:val="24"/>
          <w:lang w:val="tr-TR"/>
        </w:rPr>
        <w:t>Sözleşme Miktarı ve Teslim Noktalarına Göre Dağılımı</w:t>
      </w:r>
    </w:p>
    <w:p w14:paraId="68B1118E" w14:textId="77777777" w:rsidR="00122536" w:rsidRPr="006656E8"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6.1.1.</w:t>
      </w:r>
      <w:r w:rsidRPr="006656E8">
        <w:rPr>
          <w:rFonts w:ascii="Arial Narrow" w:eastAsia="Arial Narrow" w:hAnsi="Arial Narrow" w:cs="Arial Narrow"/>
          <w:color w:val="000000"/>
          <w:sz w:val="24"/>
          <w:szCs w:val="24"/>
          <w:lang w:val="tr-TR"/>
        </w:rPr>
        <w:t xml:space="preserve"> </w:t>
      </w:r>
      <w:r w:rsidRPr="006656E8">
        <w:rPr>
          <w:rFonts w:ascii="Arial Narrow" w:eastAsia="Arial Narrow" w:hAnsi="Arial Narrow" w:cs="Arial Narrow"/>
          <w:b/>
          <w:color w:val="000000"/>
          <w:sz w:val="24"/>
          <w:szCs w:val="24"/>
          <w:lang w:val="tr-TR"/>
        </w:rPr>
        <w:t>Sözleşme Miktarı</w:t>
      </w:r>
    </w:p>
    <w:p w14:paraId="6BFB5504" w14:textId="7D215DE9" w:rsidR="00122536" w:rsidRPr="006656E8"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color w:val="000000"/>
          <w:sz w:val="24"/>
          <w:szCs w:val="24"/>
          <w:lang w:val="tr-TR"/>
        </w:rPr>
        <w:t xml:space="preserve">İşbu Sözleşme konusu Sözleşme Miktarı (SM³) </w:t>
      </w:r>
      <w:r w:rsidR="00A0057C" w:rsidRPr="00A0057C">
        <w:rPr>
          <w:rFonts w:ascii="Arial Narrow" w:eastAsia="Arial Narrow" w:hAnsi="Arial Narrow" w:cs="Arial Narrow"/>
          <w:b/>
          <w:bCs/>
          <w:color w:val="000000"/>
          <w:sz w:val="24"/>
          <w:szCs w:val="24"/>
          <w:lang w:val="tr-TR"/>
        </w:rPr>
        <w:t xml:space="preserve">11.954.600 </w:t>
      </w:r>
      <w:r w:rsidRPr="006656E8">
        <w:rPr>
          <w:rFonts w:ascii="Arial Narrow" w:eastAsia="Arial Narrow" w:hAnsi="Arial Narrow" w:cs="Arial Narrow"/>
          <w:color w:val="000000"/>
          <w:sz w:val="24"/>
          <w:szCs w:val="24"/>
          <w:lang w:val="tr-TR"/>
        </w:rPr>
        <w:t>Sm³’tür. Sözleşme Miktarının belirlenmesinde 9.155 kcal/Sm³ üst ısıl değer esas alınmıştır. Sözleşme Miktarının teslim noktalarına göre dağılımları Şehir bazında aşağıda verilmektedir.</w:t>
      </w:r>
    </w:p>
    <w:p w14:paraId="23F971E4" w14:textId="77777777" w:rsidR="00122536" w:rsidRPr="006656E8" w:rsidRDefault="00122536"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p>
    <w:p w14:paraId="3392FFFC" w14:textId="77777777" w:rsidR="00122536" w:rsidRPr="006656E8"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6.1.2.</w:t>
      </w:r>
      <w:r w:rsidRPr="006656E8">
        <w:rPr>
          <w:rFonts w:ascii="Arial Narrow" w:eastAsia="Arial Narrow" w:hAnsi="Arial Narrow" w:cs="Arial Narrow"/>
          <w:color w:val="000000"/>
          <w:sz w:val="24"/>
          <w:szCs w:val="24"/>
          <w:lang w:val="tr-TR"/>
        </w:rPr>
        <w:t xml:space="preserve"> </w:t>
      </w:r>
      <w:r w:rsidRPr="006656E8">
        <w:rPr>
          <w:rFonts w:ascii="Arial Narrow" w:eastAsia="Arial Narrow" w:hAnsi="Arial Narrow" w:cs="Arial Narrow"/>
          <w:b/>
          <w:color w:val="000000"/>
          <w:sz w:val="24"/>
          <w:szCs w:val="24"/>
          <w:lang w:val="tr-TR"/>
        </w:rPr>
        <w:t>Sözleşme Miktarının yıllara Göre Dağılımı:</w:t>
      </w:r>
    </w:p>
    <w:p w14:paraId="29733D51" w14:textId="77777777" w:rsidR="00122536" w:rsidRPr="006656E8" w:rsidRDefault="00122536"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p>
    <w:tbl>
      <w:tblPr>
        <w:tblStyle w:val="a1"/>
        <w:tblW w:w="385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65"/>
        <w:gridCol w:w="2190"/>
      </w:tblGrid>
      <w:tr w:rsidR="00A0057C" w:rsidRPr="00D7229E" w14:paraId="7D80FB94" w14:textId="77777777">
        <w:trPr>
          <w:trHeight w:val="375"/>
        </w:trPr>
        <w:tc>
          <w:tcPr>
            <w:tcW w:w="1665" w:type="dxa"/>
          </w:tcPr>
          <w:p w14:paraId="4C713665" w14:textId="77777777" w:rsidR="00A0057C" w:rsidRPr="00D7229E" w:rsidRDefault="00A0057C" w:rsidP="00A0057C">
            <w:pPr>
              <w:ind w:left="1" w:hanging="3"/>
              <w:outlineLvl w:val="9"/>
              <w:rPr>
                <w:rFonts w:ascii="Arial Narrow" w:eastAsia="Arial Narrow" w:hAnsi="Arial Narrow" w:cs="Arial Narrow"/>
                <w:color w:val="000000"/>
                <w:sz w:val="26"/>
                <w:szCs w:val="26"/>
                <w:lang w:val="tr-TR"/>
              </w:rPr>
            </w:pPr>
            <w:r w:rsidRPr="00D7229E">
              <w:rPr>
                <w:rFonts w:ascii="Arial Narrow" w:eastAsia="Arial Narrow" w:hAnsi="Arial Narrow" w:cs="Arial Narrow"/>
                <w:color w:val="000000"/>
                <w:sz w:val="26"/>
                <w:szCs w:val="26"/>
                <w:lang w:val="tr-TR"/>
              </w:rPr>
              <w:t>2026</w:t>
            </w:r>
          </w:p>
        </w:tc>
        <w:tc>
          <w:tcPr>
            <w:tcW w:w="2190" w:type="dxa"/>
          </w:tcPr>
          <w:p w14:paraId="2E408D7F" w14:textId="5186124A" w:rsidR="00A0057C" w:rsidRPr="00D7229E" w:rsidRDefault="00A0057C" w:rsidP="00A0057C">
            <w:pPr>
              <w:widowControl w:val="0"/>
              <w:spacing w:line="276" w:lineRule="auto"/>
              <w:ind w:left="1" w:hanging="3"/>
              <w:jc w:val="right"/>
              <w:outlineLvl w:val="9"/>
              <w:rPr>
                <w:rFonts w:ascii="Arial Narrow" w:hAnsi="Arial Narrow"/>
                <w:color w:val="000000"/>
                <w:sz w:val="26"/>
                <w:szCs w:val="26"/>
                <w:lang w:val="tr-TR"/>
              </w:rPr>
            </w:pPr>
            <w:r w:rsidRPr="00D7229E">
              <w:rPr>
                <w:rFonts w:ascii="Arial Narrow" w:hAnsi="Arial Narrow"/>
                <w:color w:val="000000"/>
                <w:sz w:val="26"/>
                <w:szCs w:val="26"/>
                <w:lang w:val="tr-TR"/>
              </w:rPr>
              <w:t>108.820</w:t>
            </w:r>
          </w:p>
        </w:tc>
      </w:tr>
      <w:tr w:rsidR="00A0057C" w:rsidRPr="00D7229E" w14:paraId="34EFAD65" w14:textId="77777777">
        <w:trPr>
          <w:trHeight w:val="375"/>
        </w:trPr>
        <w:tc>
          <w:tcPr>
            <w:tcW w:w="1665" w:type="dxa"/>
          </w:tcPr>
          <w:p w14:paraId="584050AE" w14:textId="77777777" w:rsidR="00A0057C" w:rsidRPr="00D7229E" w:rsidRDefault="00A0057C" w:rsidP="00A0057C">
            <w:pPr>
              <w:ind w:left="1" w:hanging="3"/>
              <w:outlineLvl w:val="9"/>
              <w:rPr>
                <w:rFonts w:ascii="Arial Narrow" w:eastAsia="Arial Narrow" w:hAnsi="Arial Narrow" w:cs="Arial Narrow"/>
                <w:color w:val="000000"/>
                <w:sz w:val="26"/>
                <w:szCs w:val="26"/>
                <w:lang w:val="tr-TR"/>
              </w:rPr>
            </w:pPr>
            <w:r w:rsidRPr="00D7229E">
              <w:rPr>
                <w:rFonts w:ascii="Arial Narrow" w:eastAsia="Arial Narrow" w:hAnsi="Arial Narrow" w:cs="Arial Narrow"/>
                <w:color w:val="000000"/>
                <w:sz w:val="26"/>
                <w:szCs w:val="26"/>
                <w:lang w:val="tr-TR"/>
              </w:rPr>
              <w:t>2027</w:t>
            </w:r>
          </w:p>
        </w:tc>
        <w:tc>
          <w:tcPr>
            <w:tcW w:w="2190" w:type="dxa"/>
          </w:tcPr>
          <w:p w14:paraId="3663FD0D" w14:textId="6B5C64A3" w:rsidR="00A0057C" w:rsidRPr="00D7229E" w:rsidRDefault="00A0057C" w:rsidP="00A0057C">
            <w:pPr>
              <w:widowControl w:val="0"/>
              <w:spacing w:line="276" w:lineRule="auto"/>
              <w:ind w:left="1" w:hanging="3"/>
              <w:jc w:val="right"/>
              <w:outlineLvl w:val="9"/>
              <w:rPr>
                <w:rFonts w:ascii="Arial Narrow" w:hAnsi="Arial Narrow"/>
                <w:color w:val="000000"/>
                <w:sz w:val="26"/>
                <w:szCs w:val="26"/>
                <w:lang w:val="tr-TR"/>
              </w:rPr>
            </w:pPr>
            <w:r w:rsidRPr="00D7229E">
              <w:rPr>
                <w:rFonts w:ascii="Arial Narrow" w:hAnsi="Arial Narrow"/>
                <w:color w:val="000000"/>
                <w:sz w:val="26"/>
                <w:szCs w:val="26"/>
                <w:lang w:val="tr-TR"/>
              </w:rPr>
              <w:t>1.614.540</w:t>
            </w:r>
          </w:p>
        </w:tc>
      </w:tr>
      <w:tr w:rsidR="00A0057C" w:rsidRPr="00D7229E" w14:paraId="22E62150" w14:textId="77777777">
        <w:trPr>
          <w:trHeight w:val="375"/>
        </w:trPr>
        <w:tc>
          <w:tcPr>
            <w:tcW w:w="1665" w:type="dxa"/>
          </w:tcPr>
          <w:p w14:paraId="69DBD514" w14:textId="77777777" w:rsidR="00A0057C" w:rsidRPr="00D7229E" w:rsidRDefault="00A0057C" w:rsidP="00A0057C">
            <w:pPr>
              <w:ind w:left="1" w:hanging="3"/>
              <w:outlineLvl w:val="9"/>
              <w:rPr>
                <w:rFonts w:ascii="Arial Narrow" w:eastAsia="Arial Narrow" w:hAnsi="Arial Narrow" w:cs="Arial Narrow"/>
                <w:color w:val="000000"/>
                <w:sz w:val="26"/>
                <w:szCs w:val="26"/>
                <w:lang w:val="tr-TR"/>
              </w:rPr>
            </w:pPr>
            <w:r w:rsidRPr="00D7229E">
              <w:rPr>
                <w:rFonts w:ascii="Arial Narrow" w:eastAsia="Arial Narrow" w:hAnsi="Arial Narrow" w:cs="Arial Narrow"/>
                <w:sz w:val="26"/>
                <w:szCs w:val="26"/>
                <w:lang w:val="tr-TR"/>
              </w:rPr>
              <w:t>2028</w:t>
            </w:r>
          </w:p>
        </w:tc>
        <w:tc>
          <w:tcPr>
            <w:tcW w:w="2190" w:type="dxa"/>
          </w:tcPr>
          <w:p w14:paraId="318A54DB" w14:textId="20005D20" w:rsidR="00A0057C" w:rsidRPr="00D7229E" w:rsidRDefault="00A0057C" w:rsidP="00A0057C">
            <w:pPr>
              <w:widowControl w:val="0"/>
              <w:spacing w:line="276" w:lineRule="auto"/>
              <w:ind w:left="1" w:hanging="3"/>
              <w:jc w:val="right"/>
              <w:outlineLvl w:val="9"/>
              <w:rPr>
                <w:rFonts w:ascii="Arial Narrow" w:hAnsi="Arial Narrow"/>
                <w:color w:val="000000"/>
                <w:sz w:val="26"/>
                <w:szCs w:val="26"/>
                <w:lang w:val="tr-TR"/>
              </w:rPr>
            </w:pPr>
            <w:r w:rsidRPr="00D7229E">
              <w:rPr>
                <w:rFonts w:ascii="Arial Narrow" w:hAnsi="Arial Narrow"/>
                <w:color w:val="000000"/>
                <w:sz w:val="26"/>
                <w:szCs w:val="26"/>
                <w:lang w:val="tr-TR"/>
              </w:rPr>
              <w:t>2.445.540</w:t>
            </w:r>
          </w:p>
        </w:tc>
      </w:tr>
      <w:tr w:rsidR="00A0057C" w:rsidRPr="00D7229E" w14:paraId="46BAF28C" w14:textId="77777777">
        <w:trPr>
          <w:trHeight w:val="375"/>
        </w:trPr>
        <w:tc>
          <w:tcPr>
            <w:tcW w:w="1665" w:type="dxa"/>
          </w:tcPr>
          <w:p w14:paraId="7198C609" w14:textId="77777777" w:rsidR="00A0057C" w:rsidRPr="00D7229E" w:rsidRDefault="00A0057C" w:rsidP="00A0057C">
            <w:pPr>
              <w:ind w:left="1" w:hanging="3"/>
              <w:outlineLvl w:val="9"/>
              <w:rPr>
                <w:rFonts w:ascii="Arial Narrow" w:eastAsia="Arial Narrow" w:hAnsi="Arial Narrow" w:cs="Arial Narrow"/>
                <w:color w:val="000000"/>
                <w:sz w:val="26"/>
                <w:szCs w:val="26"/>
                <w:lang w:val="tr-TR"/>
              </w:rPr>
            </w:pPr>
            <w:r w:rsidRPr="00D7229E">
              <w:rPr>
                <w:rFonts w:ascii="Arial Narrow" w:eastAsia="Arial Narrow" w:hAnsi="Arial Narrow" w:cs="Arial Narrow"/>
                <w:sz w:val="26"/>
                <w:szCs w:val="26"/>
                <w:lang w:val="tr-TR"/>
              </w:rPr>
              <w:t>2029</w:t>
            </w:r>
          </w:p>
        </w:tc>
        <w:tc>
          <w:tcPr>
            <w:tcW w:w="2190" w:type="dxa"/>
          </w:tcPr>
          <w:p w14:paraId="0CF24E85" w14:textId="531229C7" w:rsidR="00A0057C" w:rsidRPr="00D7229E" w:rsidRDefault="00A0057C" w:rsidP="00A0057C">
            <w:pPr>
              <w:widowControl w:val="0"/>
              <w:spacing w:line="276" w:lineRule="auto"/>
              <w:ind w:left="1" w:hanging="3"/>
              <w:jc w:val="right"/>
              <w:outlineLvl w:val="9"/>
              <w:rPr>
                <w:rFonts w:ascii="Arial Narrow" w:hAnsi="Arial Narrow"/>
                <w:color w:val="000000"/>
                <w:sz w:val="26"/>
                <w:szCs w:val="26"/>
                <w:lang w:val="tr-TR"/>
              </w:rPr>
            </w:pPr>
            <w:r w:rsidRPr="00D7229E">
              <w:rPr>
                <w:rFonts w:ascii="Arial Narrow" w:hAnsi="Arial Narrow"/>
                <w:color w:val="000000"/>
                <w:sz w:val="26"/>
                <w:szCs w:val="26"/>
                <w:lang w:val="tr-TR"/>
              </w:rPr>
              <w:t>2.518.910</w:t>
            </w:r>
          </w:p>
        </w:tc>
      </w:tr>
      <w:tr w:rsidR="00A0057C" w:rsidRPr="00D7229E" w14:paraId="22DDBC60" w14:textId="77777777">
        <w:trPr>
          <w:trHeight w:val="375"/>
        </w:trPr>
        <w:tc>
          <w:tcPr>
            <w:tcW w:w="1665" w:type="dxa"/>
          </w:tcPr>
          <w:p w14:paraId="0CF7C179" w14:textId="77777777" w:rsidR="00A0057C" w:rsidRPr="00D7229E" w:rsidRDefault="00A0057C" w:rsidP="00A0057C">
            <w:pPr>
              <w:ind w:left="1" w:hanging="3"/>
              <w:outlineLvl w:val="9"/>
              <w:rPr>
                <w:rFonts w:ascii="Arial Narrow" w:eastAsia="Arial Narrow" w:hAnsi="Arial Narrow" w:cs="Arial Narrow"/>
                <w:sz w:val="26"/>
                <w:szCs w:val="26"/>
                <w:lang w:val="tr-TR"/>
              </w:rPr>
            </w:pPr>
            <w:r w:rsidRPr="00D7229E">
              <w:rPr>
                <w:rFonts w:ascii="Arial Narrow" w:eastAsia="Arial Narrow" w:hAnsi="Arial Narrow" w:cs="Arial Narrow"/>
                <w:sz w:val="26"/>
                <w:szCs w:val="26"/>
                <w:lang w:val="tr-TR"/>
              </w:rPr>
              <w:t>2030</w:t>
            </w:r>
          </w:p>
        </w:tc>
        <w:tc>
          <w:tcPr>
            <w:tcW w:w="2190" w:type="dxa"/>
          </w:tcPr>
          <w:p w14:paraId="17C605EB" w14:textId="0925A591" w:rsidR="00A0057C" w:rsidRPr="00D7229E" w:rsidRDefault="00A0057C" w:rsidP="00A0057C">
            <w:pPr>
              <w:widowControl w:val="0"/>
              <w:spacing w:line="276" w:lineRule="auto"/>
              <w:ind w:left="1" w:hanging="3"/>
              <w:jc w:val="right"/>
              <w:outlineLvl w:val="9"/>
              <w:rPr>
                <w:rFonts w:ascii="Arial Narrow" w:hAnsi="Arial Narrow"/>
                <w:color w:val="000000"/>
                <w:sz w:val="26"/>
                <w:szCs w:val="26"/>
                <w:lang w:val="tr-TR"/>
              </w:rPr>
            </w:pPr>
            <w:r w:rsidRPr="00D7229E">
              <w:rPr>
                <w:rFonts w:ascii="Arial Narrow" w:hAnsi="Arial Narrow"/>
                <w:color w:val="000000"/>
                <w:sz w:val="26"/>
                <w:szCs w:val="26"/>
                <w:lang w:val="tr-TR"/>
              </w:rPr>
              <w:t>2.594.480</w:t>
            </w:r>
          </w:p>
        </w:tc>
      </w:tr>
      <w:tr w:rsidR="00A0057C" w:rsidRPr="00D7229E" w14:paraId="698F801C" w14:textId="77777777">
        <w:trPr>
          <w:trHeight w:val="375"/>
        </w:trPr>
        <w:tc>
          <w:tcPr>
            <w:tcW w:w="1665" w:type="dxa"/>
          </w:tcPr>
          <w:p w14:paraId="785AD894" w14:textId="5E6C4A13" w:rsidR="00A0057C" w:rsidRPr="00D7229E" w:rsidRDefault="00A0057C" w:rsidP="00A0057C">
            <w:pPr>
              <w:ind w:left="1" w:hanging="3"/>
              <w:outlineLvl w:val="9"/>
              <w:rPr>
                <w:rFonts w:ascii="Arial Narrow" w:eastAsia="Arial Narrow" w:hAnsi="Arial Narrow" w:cs="Arial Narrow"/>
                <w:sz w:val="26"/>
                <w:szCs w:val="26"/>
                <w:lang w:val="tr-TR"/>
              </w:rPr>
            </w:pPr>
            <w:r w:rsidRPr="00D7229E">
              <w:rPr>
                <w:rFonts w:ascii="Arial Narrow" w:eastAsia="Arial Narrow" w:hAnsi="Arial Narrow" w:cs="Arial Narrow"/>
                <w:sz w:val="26"/>
                <w:szCs w:val="26"/>
                <w:lang w:val="tr-TR"/>
              </w:rPr>
              <w:t>2031</w:t>
            </w:r>
          </w:p>
        </w:tc>
        <w:tc>
          <w:tcPr>
            <w:tcW w:w="2190" w:type="dxa"/>
          </w:tcPr>
          <w:p w14:paraId="5033AD63" w14:textId="044D71E3" w:rsidR="00A0057C" w:rsidRPr="00D7229E" w:rsidRDefault="00A0057C" w:rsidP="00A0057C">
            <w:pPr>
              <w:widowControl w:val="0"/>
              <w:spacing w:line="276" w:lineRule="auto"/>
              <w:ind w:left="1" w:hanging="3"/>
              <w:jc w:val="right"/>
              <w:outlineLvl w:val="9"/>
              <w:rPr>
                <w:rFonts w:ascii="Arial Narrow" w:hAnsi="Arial Narrow"/>
                <w:color w:val="000000"/>
                <w:sz w:val="26"/>
                <w:szCs w:val="26"/>
                <w:lang w:val="tr-TR"/>
              </w:rPr>
            </w:pPr>
            <w:r w:rsidRPr="00D7229E">
              <w:rPr>
                <w:rFonts w:ascii="Arial Narrow" w:hAnsi="Arial Narrow"/>
                <w:color w:val="000000"/>
                <w:sz w:val="26"/>
                <w:szCs w:val="26"/>
                <w:lang w:val="tr-TR"/>
              </w:rPr>
              <w:t>2.672.310</w:t>
            </w:r>
          </w:p>
        </w:tc>
      </w:tr>
      <w:tr w:rsidR="00122536" w:rsidRPr="00D7229E" w14:paraId="5634A042" w14:textId="77777777">
        <w:trPr>
          <w:trHeight w:val="375"/>
        </w:trPr>
        <w:tc>
          <w:tcPr>
            <w:tcW w:w="1665" w:type="dxa"/>
          </w:tcPr>
          <w:p w14:paraId="2F90649A" w14:textId="77777777" w:rsidR="00122536" w:rsidRPr="00D7229E" w:rsidRDefault="00000000" w:rsidP="00AB7A36">
            <w:pPr>
              <w:ind w:left="1" w:hanging="3"/>
              <w:outlineLvl w:val="9"/>
              <w:rPr>
                <w:rFonts w:ascii="Arial Narrow" w:eastAsia="Arial Narrow" w:hAnsi="Arial Narrow" w:cs="Arial Narrow"/>
                <w:b/>
                <w:sz w:val="26"/>
                <w:szCs w:val="26"/>
                <w:lang w:val="tr-TR"/>
              </w:rPr>
            </w:pPr>
            <w:r w:rsidRPr="00D7229E">
              <w:rPr>
                <w:rFonts w:ascii="Arial Narrow" w:eastAsia="Arial Narrow" w:hAnsi="Arial Narrow" w:cs="Arial Narrow"/>
                <w:b/>
                <w:sz w:val="26"/>
                <w:szCs w:val="26"/>
                <w:lang w:val="tr-TR"/>
              </w:rPr>
              <w:t>TOPLAM</w:t>
            </w:r>
          </w:p>
        </w:tc>
        <w:tc>
          <w:tcPr>
            <w:tcW w:w="2190" w:type="dxa"/>
          </w:tcPr>
          <w:p w14:paraId="5170247D" w14:textId="0015BBCD" w:rsidR="00122536" w:rsidRPr="00D7229E" w:rsidRDefault="00A0057C" w:rsidP="00A0057C">
            <w:pPr>
              <w:widowControl w:val="0"/>
              <w:pBdr>
                <w:top w:val="nil"/>
                <w:left w:val="nil"/>
                <w:bottom w:val="nil"/>
                <w:right w:val="nil"/>
                <w:between w:val="nil"/>
              </w:pBdr>
              <w:spacing w:line="276" w:lineRule="auto"/>
              <w:ind w:left="1" w:hanging="3"/>
              <w:jc w:val="right"/>
              <w:outlineLvl w:val="9"/>
              <w:rPr>
                <w:rFonts w:ascii="Arial Narrow" w:hAnsi="Arial Narrow"/>
                <w:color w:val="000000"/>
                <w:sz w:val="26"/>
                <w:szCs w:val="26"/>
                <w:lang w:val="tr-TR"/>
              </w:rPr>
            </w:pPr>
            <w:r w:rsidRPr="00D7229E">
              <w:rPr>
                <w:rFonts w:ascii="Arial Narrow" w:hAnsi="Arial Narrow"/>
                <w:color w:val="000000"/>
                <w:sz w:val="26"/>
                <w:szCs w:val="26"/>
                <w:lang w:val="tr-TR"/>
              </w:rPr>
              <w:t>11.954.600</w:t>
            </w:r>
          </w:p>
        </w:tc>
      </w:tr>
    </w:tbl>
    <w:p w14:paraId="3BF4DD71" w14:textId="77777777" w:rsidR="00122536" w:rsidRPr="00D7229E" w:rsidRDefault="00122536"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
    <w:p w14:paraId="3BE00D3F" w14:textId="77777777" w:rsidR="00122536" w:rsidRPr="00D7229E"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D7229E">
        <w:rPr>
          <w:rFonts w:ascii="Arial Narrow" w:eastAsia="Arial Narrow" w:hAnsi="Arial Narrow" w:cs="Arial Narrow"/>
          <w:b/>
          <w:sz w:val="24"/>
          <w:szCs w:val="24"/>
          <w:lang w:val="tr-TR"/>
        </w:rPr>
        <w:t>6.1.3. Pik Çekişler</w:t>
      </w:r>
    </w:p>
    <w:p w14:paraId="1D68F185" w14:textId="77777777" w:rsidR="00122536" w:rsidRPr="00D7229E" w:rsidRDefault="00000000" w:rsidP="00AB7A36">
      <w:pPr>
        <w:widowControl w:val="0"/>
        <w:shd w:val="clear" w:color="auto" w:fill="FFFFFF"/>
        <w:tabs>
          <w:tab w:val="left" w:pos="2003"/>
        </w:tabs>
        <w:ind w:left="0" w:hanging="2"/>
        <w:outlineLvl w:val="9"/>
        <w:rPr>
          <w:rFonts w:ascii="Arial Narrow" w:eastAsia="Arial Narrow" w:hAnsi="Arial Narrow" w:cs="Arial Narrow"/>
          <w:sz w:val="24"/>
          <w:szCs w:val="24"/>
          <w:lang w:val="tr-TR"/>
        </w:rPr>
      </w:pPr>
      <w:r w:rsidRPr="00D7229E">
        <w:rPr>
          <w:rFonts w:ascii="Arial Narrow" w:eastAsia="Arial Narrow" w:hAnsi="Arial Narrow" w:cs="Arial Narrow"/>
          <w:b/>
          <w:sz w:val="24"/>
          <w:szCs w:val="24"/>
          <w:lang w:val="tr-TR"/>
        </w:rPr>
        <w:tab/>
      </w:r>
    </w:p>
    <w:tbl>
      <w:tblPr>
        <w:tblStyle w:val="a2"/>
        <w:tblW w:w="10060" w:type="dxa"/>
        <w:tblInd w:w="5" w:type="dxa"/>
        <w:tblLayout w:type="fixed"/>
        <w:tblLook w:val="0000" w:firstRow="0" w:lastRow="0" w:firstColumn="0" w:lastColumn="0" w:noHBand="0" w:noVBand="0"/>
      </w:tblPr>
      <w:tblGrid>
        <w:gridCol w:w="1270"/>
        <w:gridCol w:w="1465"/>
        <w:gridCol w:w="1465"/>
        <w:gridCol w:w="1465"/>
        <w:gridCol w:w="1465"/>
        <w:gridCol w:w="1465"/>
        <w:gridCol w:w="1465"/>
      </w:tblGrid>
      <w:tr w:rsidR="0063211D" w:rsidRPr="00D7229E" w14:paraId="39B6EB87" w14:textId="4F82325B" w:rsidTr="00D7229E">
        <w:trPr>
          <w:trHeight w:val="383"/>
        </w:trPr>
        <w:tc>
          <w:tcPr>
            <w:tcW w:w="1270" w:type="dxa"/>
            <w:tcBorders>
              <w:top w:val="single" w:sz="4" w:space="0" w:color="000000"/>
              <w:left w:val="single" w:sz="4" w:space="0" w:color="000000"/>
              <w:bottom w:val="single" w:sz="4" w:space="0" w:color="000000"/>
              <w:right w:val="single" w:sz="4" w:space="0" w:color="000000"/>
            </w:tcBorders>
            <w:vAlign w:val="center"/>
          </w:tcPr>
          <w:p w14:paraId="5E0647AB" w14:textId="77777777" w:rsidR="0063211D" w:rsidRPr="00D7229E" w:rsidRDefault="0063211D" w:rsidP="00D7229E">
            <w:pPr>
              <w:ind w:left="0" w:hanging="2"/>
              <w:jc w:val="center"/>
              <w:outlineLvl w:val="9"/>
              <w:rPr>
                <w:rFonts w:ascii="Arial Narrow" w:eastAsia="Arial Narrow" w:hAnsi="Arial Narrow" w:cs="Arial Narrow"/>
                <w:b/>
                <w:color w:val="000000"/>
                <w:sz w:val="22"/>
                <w:szCs w:val="22"/>
                <w:lang w:val="tr-TR"/>
              </w:rPr>
            </w:pPr>
          </w:p>
        </w:tc>
        <w:tc>
          <w:tcPr>
            <w:tcW w:w="1465" w:type="dxa"/>
            <w:tcBorders>
              <w:top w:val="single" w:sz="6" w:space="0" w:color="000000"/>
              <w:left w:val="nil"/>
              <w:bottom w:val="single" w:sz="6" w:space="0" w:color="000000"/>
              <w:right w:val="single" w:sz="6" w:space="0" w:color="000000"/>
            </w:tcBorders>
            <w:tcMar>
              <w:top w:w="0" w:type="dxa"/>
              <w:left w:w="40" w:type="dxa"/>
              <w:bottom w:w="0" w:type="dxa"/>
              <w:right w:w="40" w:type="dxa"/>
            </w:tcMar>
            <w:vAlign w:val="center"/>
          </w:tcPr>
          <w:p w14:paraId="1D017CF7" w14:textId="77777777" w:rsidR="0063211D" w:rsidRPr="00D7229E" w:rsidRDefault="0063211D" w:rsidP="00D7229E">
            <w:pPr>
              <w:widowControl w:val="0"/>
              <w:spacing w:line="276" w:lineRule="auto"/>
              <w:ind w:left="0" w:hanging="2"/>
              <w:jc w:val="center"/>
              <w:outlineLvl w:val="9"/>
              <w:rPr>
                <w:rFonts w:ascii="Arial Narrow" w:eastAsia="Arial Narrow" w:hAnsi="Arial Narrow" w:cs="Arial Narrow"/>
                <w:b/>
                <w:sz w:val="22"/>
                <w:szCs w:val="22"/>
                <w:lang w:val="tr-TR"/>
              </w:rPr>
            </w:pPr>
            <w:r w:rsidRPr="00D7229E">
              <w:rPr>
                <w:rFonts w:ascii="Arial Narrow" w:eastAsia="Arial Narrow" w:hAnsi="Arial Narrow" w:cs="Arial Narrow"/>
                <w:b/>
                <w:sz w:val="22"/>
                <w:szCs w:val="22"/>
                <w:lang w:val="tr-TR"/>
              </w:rPr>
              <w:t>2026</w:t>
            </w:r>
          </w:p>
        </w:tc>
        <w:tc>
          <w:tcPr>
            <w:tcW w:w="1465" w:type="dxa"/>
            <w:tcBorders>
              <w:top w:val="single" w:sz="6" w:space="0" w:color="000000"/>
              <w:left w:val="nil"/>
              <w:bottom w:val="single" w:sz="6" w:space="0" w:color="000000"/>
              <w:right w:val="single" w:sz="6" w:space="0" w:color="000000"/>
            </w:tcBorders>
            <w:tcMar>
              <w:top w:w="0" w:type="dxa"/>
              <w:left w:w="40" w:type="dxa"/>
              <w:bottom w:w="0" w:type="dxa"/>
              <w:right w:w="40" w:type="dxa"/>
            </w:tcMar>
            <w:vAlign w:val="center"/>
          </w:tcPr>
          <w:p w14:paraId="5D23C0E2" w14:textId="77777777" w:rsidR="0063211D" w:rsidRPr="00D7229E" w:rsidRDefault="0063211D" w:rsidP="00D7229E">
            <w:pPr>
              <w:widowControl w:val="0"/>
              <w:spacing w:line="276" w:lineRule="auto"/>
              <w:ind w:left="0" w:hanging="2"/>
              <w:jc w:val="center"/>
              <w:outlineLvl w:val="9"/>
              <w:rPr>
                <w:rFonts w:ascii="Arial Narrow" w:eastAsia="Arial Narrow" w:hAnsi="Arial Narrow" w:cs="Arial Narrow"/>
                <w:b/>
                <w:sz w:val="22"/>
                <w:szCs w:val="22"/>
                <w:lang w:val="tr-TR"/>
              </w:rPr>
            </w:pPr>
            <w:r w:rsidRPr="00D7229E">
              <w:rPr>
                <w:rFonts w:ascii="Arial Narrow" w:eastAsia="Arial Narrow" w:hAnsi="Arial Narrow" w:cs="Arial Narrow"/>
                <w:b/>
                <w:sz w:val="22"/>
                <w:szCs w:val="22"/>
                <w:lang w:val="tr-TR"/>
              </w:rPr>
              <w:t>2027</w:t>
            </w:r>
          </w:p>
        </w:tc>
        <w:tc>
          <w:tcPr>
            <w:tcW w:w="1465" w:type="dxa"/>
            <w:tcBorders>
              <w:top w:val="single" w:sz="6" w:space="0" w:color="000000"/>
              <w:left w:val="nil"/>
              <w:bottom w:val="single" w:sz="6" w:space="0" w:color="000000"/>
              <w:right w:val="single" w:sz="6" w:space="0" w:color="000000"/>
            </w:tcBorders>
            <w:tcMar>
              <w:top w:w="0" w:type="dxa"/>
              <w:left w:w="40" w:type="dxa"/>
              <w:bottom w:w="0" w:type="dxa"/>
              <w:right w:w="40" w:type="dxa"/>
            </w:tcMar>
            <w:vAlign w:val="center"/>
          </w:tcPr>
          <w:p w14:paraId="3FAB7DEF" w14:textId="77777777" w:rsidR="0063211D" w:rsidRPr="00D7229E" w:rsidRDefault="0063211D" w:rsidP="00D7229E">
            <w:pPr>
              <w:widowControl w:val="0"/>
              <w:spacing w:line="276" w:lineRule="auto"/>
              <w:ind w:left="0" w:hanging="2"/>
              <w:jc w:val="center"/>
              <w:outlineLvl w:val="9"/>
              <w:rPr>
                <w:rFonts w:ascii="Arial Narrow" w:eastAsia="Arial Narrow" w:hAnsi="Arial Narrow" w:cs="Arial Narrow"/>
                <w:b/>
                <w:sz w:val="22"/>
                <w:szCs w:val="22"/>
                <w:lang w:val="tr-TR"/>
              </w:rPr>
            </w:pPr>
            <w:r w:rsidRPr="00D7229E">
              <w:rPr>
                <w:rFonts w:ascii="Arial Narrow" w:eastAsia="Arial Narrow" w:hAnsi="Arial Narrow" w:cs="Arial Narrow"/>
                <w:b/>
                <w:sz w:val="22"/>
                <w:szCs w:val="22"/>
                <w:lang w:val="tr-TR"/>
              </w:rPr>
              <w:t>2028</w:t>
            </w:r>
          </w:p>
        </w:tc>
        <w:tc>
          <w:tcPr>
            <w:tcW w:w="1465" w:type="dxa"/>
            <w:tcBorders>
              <w:top w:val="single" w:sz="6" w:space="0" w:color="000000"/>
              <w:left w:val="nil"/>
              <w:bottom w:val="single" w:sz="6" w:space="0" w:color="000000"/>
              <w:right w:val="single" w:sz="6" w:space="0" w:color="000000"/>
            </w:tcBorders>
            <w:tcMar>
              <w:top w:w="0" w:type="dxa"/>
              <w:left w:w="40" w:type="dxa"/>
              <w:bottom w:w="0" w:type="dxa"/>
              <w:right w:w="40" w:type="dxa"/>
            </w:tcMar>
            <w:vAlign w:val="center"/>
          </w:tcPr>
          <w:p w14:paraId="310B1FE1" w14:textId="77777777" w:rsidR="0063211D" w:rsidRPr="00D7229E" w:rsidRDefault="0063211D" w:rsidP="00D7229E">
            <w:pPr>
              <w:widowControl w:val="0"/>
              <w:spacing w:line="276" w:lineRule="auto"/>
              <w:ind w:left="0" w:hanging="2"/>
              <w:jc w:val="center"/>
              <w:outlineLvl w:val="9"/>
              <w:rPr>
                <w:rFonts w:ascii="Arial Narrow" w:eastAsia="Arial Narrow" w:hAnsi="Arial Narrow" w:cs="Arial Narrow"/>
                <w:b/>
                <w:sz w:val="22"/>
                <w:szCs w:val="22"/>
                <w:lang w:val="tr-TR"/>
              </w:rPr>
            </w:pPr>
            <w:r w:rsidRPr="00D7229E">
              <w:rPr>
                <w:rFonts w:ascii="Arial Narrow" w:eastAsia="Arial Narrow" w:hAnsi="Arial Narrow" w:cs="Arial Narrow"/>
                <w:b/>
                <w:sz w:val="22"/>
                <w:szCs w:val="22"/>
                <w:lang w:val="tr-TR"/>
              </w:rPr>
              <w:t>2029</w:t>
            </w:r>
          </w:p>
        </w:tc>
        <w:tc>
          <w:tcPr>
            <w:tcW w:w="1465" w:type="dxa"/>
            <w:tcBorders>
              <w:top w:val="single" w:sz="6" w:space="0" w:color="000000"/>
              <w:left w:val="nil"/>
              <w:bottom w:val="single" w:sz="6" w:space="0" w:color="000000"/>
              <w:right w:val="single" w:sz="6" w:space="0" w:color="000000"/>
            </w:tcBorders>
            <w:tcMar>
              <w:top w:w="0" w:type="dxa"/>
              <w:left w:w="40" w:type="dxa"/>
              <w:bottom w:w="0" w:type="dxa"/>
              <w:right w:w="40" w:type="dxa"/>
            </w:tcMar>
            <w:vAlign w:val="center"/>
          </w:tcPr>
          <w:p w14:paraId="12D2BD5A" w14:textId="77777777" w:rsidR="0063211D" w:rsidRPr="00D7229E" w:rsidRDefault="0063211D" w:rsidP="00D7229E">
            <w:pPr>
              <w:widowControl w:val="0"/>
              <w:spacing w:line="276" w:lineRule="auto"/>
              <w:ind w:left="0" w:hanging="2"/>
              <w:jc w:val="center"/>
              <w:outlineLvl w:val="9"/>
              <w:rPr>
                <w:rFonts w:ascii="Arial Narrow" w:eastAsia="Arial Narrow" w:hAnsi="Arial Narrow" w:cs="Arial Narrow"/>
                <w:b/>
                <w:sz w:val="22"/>
                <w:szCs w:val="22"/>
                <w:lang w:val="tr-TR"/>
              </w:rPr>
            </w:pPr>
            <w:r w:rsidRPr="00D7229E">
              <w:rPr>
                <w:rFonts w:ascii="Arial Narrow" w:eastAsia="Arial Narrow" w:hAnsi="Arial Narrow" w:cs="Arial Narrow"/>
                <w:b/>
                <w:sz w:val="22"/>
                <w:szCs w:val="22"/>
                <w:lang w:val="tr-TR"/>
              </w:rPr>
              <w:t>2030</w:t>
            </w:r>
          </w:p>
        </w:tc>
        <w:tc>
          <w:tcPr>
            <w:tcW w:w="1465" w:type="dxa"/>
            <w:tcBorders>
              <w:top w:val="single" w:sz="6" w:space="0" w:color="000000"/>
              <w:left w:val="nil"/>
              <w:bottom w:val="single" w:sz="6" w:space="0" w:color="000000"/>
              <w:right w:val="single" w:sz="6" w:space="0" w:color="000000"/>
            </w:tcBorders>
            <w:vAlign w:val="center"/>
          </w:tcPr>
          <w:p w14:paraId="50D2A360" w14:textId="0AF6F217" w:rsidR="0063211D" w:rsidRPr="00D7229E" w:rsidRDefault="0063211D" w:rsidP="00D7229E">
            <w:pPr>
              <w:widowControl w:val="0"/>
              <w:spacing w:line="276" w:lineRule="auto"/>
              <w:ind w:left="0" w:hanging="2"/>
              <w:jc w:val="center"/>
              <w:outlineLvl w:val="9"/>
              <w:rPr>
                <w:rFonts w:ascii="Arial Narrow" w:eastAsia="Arial Narrow" w:hAnsi="Arial Narrow" w:cs="Arial Narrow"/>
                <w:b/>
                <w:sz w:val="22"/>
                <w:szCs w:val="22"/>
                <w:lang w:val="tr-TR"/>
              </w:rPr>
            </w:pPr>
            <w:r w:rsidRPr="00D7229E">
              <w:rPr>
                <w:rFonts w:ascii="Arial Narrow" w:eastAsia="Arial Narrow" w:hAnsi="Arial Narrow" w:cs="Arial Narrow"/>
                <w:b/>
                <w:sz w:val="22"/>
                <w:szCs w:val="22"/>
                <w:lang w:val="tr-TR"/>
              </w:rPr>
              <w:t>2031</w:t>
            </w:r>
          </w:p>
        </w:tc>
      </w:tr>
      <w:tr w:rsidR="00A0057C" w:rsidRPr="00D7229E" w14:paraId="267A6591" w14:textId="3BD27D4E" w:rsidTr="00D7229E">
        <w:trPr>
          <w:trHeight w:val="383"/>
        </w:trPr>
        <w:tc>
          <w:tcPr>
            <w:tcW w:w="1270" w:type="dxa"/>
            <w:tcBorders>
              <w:top w:val="single" w:sz="4" w:space="0" w:color="000000"/>
              <w:left w:val="single" w:sz="4" w:space="0" w:color="000000"/>
              <w:bottom w:val="single" w:sz="4" w:space="0" w:color="000000"/>
              <w:right w:val="single" w:sz="4" w:space="0" w:color="000000"/>
            </w:tcBorders>
            <w:vAlign w:val="center"/>
          </w:tcPr>
          <w:p w14:paraId="39767EF9" w14:textId="77777777" w:rsidR="00A0057C" w:rsidRPr="00D7229E" w:rsidRDefault="00A0057C" w:rsidP="00D7229E">
            <w:pPr>
              <w:ind w:left="0" w:hanging="2"/>
              <w:jc w:val="center"/>
              <w:outlineLvl w:val="9"/>
              <w:rPr>
                <w:rFonts w:ascii="Arial Narrow" w:eastAsia="Arial Narrow" w:hAnsi="Arial Narrow" w:cs="Arial Narrow"/>
                <w:color w:val="000000"/>
                <w:sz w:val="22"/>
                <w:szCs w:val="22"/>
                <w:lang w:val="tr-TR"/>
              </w:rPr>
            </w:pPr>
            <w:r w:rsidRPr="00D7229E">
              <w:rPr>
                <w:rFonts w:ascii="Arial Narrow" w:eastAsia="Arial Narrow" w:hAnsi="Arial Narrow" w:cs="Arial Narrow"/>
                <w:b/>
                <w:color w:val="000000"/>
                <w:sz w:val="22"/>
                <w:szCs w:val="22"/>
                <w:lang w:val="tr-TR"/>
              </w:rPr>
              <w:t>Aylık Pik</w:t>
            </w:r>
          </w:p>
        </w:tc>
        <w:tc>
          <w:tcPr>
            <w:tcW w:w="1465" w:type="dxa"/>
            <w:tcBorders>
              <w:top w:val="single" w:sz="4" w:space="0" w:color="000000"/>
              <w:left w:val="nil"/>
              <w:bottom w:val="single" w:sz="4" w:space="0" w:color="000000"/>
              <w:right w:val="single" w:sz="4" w:space="0" w:color="000000"/>
            </w:tcBorders>
            <w:tcMar>
              <w:top w:w="0" w:type="dxa"/>
              <w:left w:w="40" w:type="dxa"/>
              <w:bottom w:w="0" w:type="dxa"/>
              <w:right w:w="40" w:type="dxa"/>
            </w:tcMar>
            <w:vAlign w:val="center"/>
          </w:tcPr>
          <w:p w14:paraId="07B69B24" w14:textId="04CFF5A8"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69.260</w:t>
            </w:r>
          </w:p>
        </w:tc>
        <w:tc>
          <w:tcPr>
            <w:tcW w:w="1465" w:type="dxa"/>
            <w:tcBorders>
              <w:top w:val="single" w:sz="4" w:space="0" w:color="000000"/>
              <w:left w:val="nil"/>
              <w:bottom w:val="single" w:sz="4" w:space="0" w:color="000000"/>
              <w:right w:val="single" w:sz="4" w:space="0" w:color="000000"/>
            </w:tcBorders>
            <w:tcMar>
              <w:top w:w="0" w:type="dxa"/>
              <w:left w:w="40" w:type="dxa"/>
              <w:bottom w:w="0" w:type="dxa"/>
              <w:right w:w="40" w:type="dxa"/>
            </w:tcMar>
            <w:vAlign w:val="center"/>
          </w:tcPr>
          <w:p w14:paraId="036A6D07" w14:textId="336D3154"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290.620</w:t>
            </w:r>
          </w:p>
        </w:tc>
        <w:tc>
          <w:tcPr>
            <w:tcW w:w="1465" w:type="dxa"/>
            <w:tcBorders>
              <w:top w:val="single" w:sz="4" w:space="0" w:color="000000"/>
              <w:left w:val="nil"/>
              <w:bottom w:val="single" w:sz="4" w:space="0" w:color="000000"/>
              <w:right w:val="single" w:sz="4" w:space="0" w:color="000000"/>
            </w:tcBorders>
            <w:tcMar>
              <w:top w:w="0" w:type="dxa"/>
              <w:left w:w="40" w:type="dxa"/>
              <w:bottom w:w="0" w:type="dxa"/>
              <w:right w:w="40" w:type="dxa"/>
            </w:tcMar>
            <w:vAlign w:val="center"/>
          </w:tcPr>
          <w:p w14:paraId="24E55AD2" w14:textId="4473B9AA"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440.200</w:t>
            </w:r>
          </w:p>
        </w:tc>
        <w:tc>
          <w:tcPr>
            <w:tcW w:w="1465" w:type="dxa"/>
            <w:tcBorders>
              <w:top w:val="single" w:sz="4" w:space="0" w:color="000000"/>
              <w:left w:val="nil"/>
              <w:bottom w:val="single" w:sz="4" w:space="0" w:color="000000"/>
              <w:right w:val="single" w:sz="4" w:space="0" w:color="000000"/>
            </w:tcBorders>
            <w:tcMar>
              <w:top w:w="0" w:type="dxa"/>
              <w:left w:w="40" w:type="dxa"/>
              <w:bottom w:w="0" w:type="dxa"/>
              <w:right w:w="40" w:type="dxa"/>
            </w:tcMar>
            <w:vAlign w:val="center"/>
          </w:tcPr>
          <w:p w14:paraId="0DD9E363" w14:textId="5EF29A52"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453.410</w:t>
            </w:r>
          </w:p>
        </w:tc>
        <w:tc>
          <w:tcPr>
            <w:tcW w:w="1465" w:type="dxa"/>
            <w:tcBorders>
              <w:top w:val="single" w:sz="4" w:space="0" w:color="000000"/>
              <w:left w:val="nil"/>
              <w:bottom w:val="single" w:sz="4" w:space="0" w:color="000000"/>
              <w:right w:val="single" w:sz="4" w:space="0" w:color="000000"/>
            </w:tcBorders>
            <w:tcMar>
              <w:top w:w="0" w:type="dxa"/>
              <w:left w:w="40" w:type="dxa"/>
              <w:bottom w:w="0" w:type="dxa"/>
              <w:right w:w="40" w:type="dxa"/>
            </w:tcMar>
            <w:vAlign w:val="center"/>
          </w:tcPr>
          <w:p w14:paraId="7AF5102C" w14:textId="3E0FC2DE"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467.010</w:t>
            </w:r>
          </w:p>
        </w:tc>
        <w:tc>
          <w:tcPr>
            <w:tcW w:w="1465" w:type="dxa"/>
            <w:tcBorders>
              <w:top w:val="single" w:sz="4" w:space="0" w:color="000000"/>
              <w:left w:val="nil"/>
              <w:bottom w:val="single" w:sz="4" w:space="0" w:color="000000"/>
              <w:right w:val="single" w:sz="4" w:space="0" w:color="000000"/>
            </w:tcBorders>
            <w:vAlign w:val="center"/>
          </w:tcPr>
          <w:p w14:paraId="151DF49A" w14:textId="6AC8E94A"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481.020</w:t>
            </w:r>
          </w:p>
        </w:tc>
      </w:tr>
      <w:tr w:rsidR="00A0057C" w:rsidRPr="00D7229E" w14:paraId="139A550E" w14:textId="393D7490" w:rsidTr="00D7229E">
        <w:trPr>
          <w:trHeight w:val="383"/>
        </w:trPr>
        <w:tc>
          <w:tcPr>
            <w:tcW w:w="1270" w:type="dxa"/>
            <w:tcBorders>
              <w:top w:val="nil"/>
              <w:left w:val="single" w:sz="4" w:space="0" w:color="000000"/>
              <w:bottom w:val="single" w:sz="4" w:space="0" w:color="000000"/>
              <w:right w:val="single" w:sz="4" w:space="0" w:color="000000"/>
            </w:tcBorders>
            <w:vAlign w:val="center"/>
          </w:tcPr>
          <w:p w14:paraId="40972FA3" w14:textId="77777777" w:rsidR="00A0057C" w:rsidRPr="00D7229E" w:rsidRDefault="00A0057C" w:rsidP="00D7229E">
            <w:pPr>
              <w:ind w:left="0" w:hanging="2"/>
              <w:jc w:val="center"/>
              <w:outlineLvl w:val="9"/>
              <w:rPr>
                <w:rFonts w:ascii="Arial Narrow" w:eastAsia="Arial Narrow" w:hAnsi="Arial Narrow" w:cs="Arial Narrow"/>
                <w:color w:val="000000"/>
                <w:sz w:val="22"/>
                <w:szCs w:val="22"/>
                <w:lang w:val="tr-TR"/>
              </w:rPr>
            </w:pPr>
            <w:r w:rsidRPr="00D7229E">
              <w:rPr>
                <w:rFonts w:ascii="Arial Narrow" w:eastAsia="Arial Narrow" w:hAnsi="Arial Narrow" w:cs="Arial Narrow"/>
                <w:b/>
                <w:color w:val="000000"/>
                <w:sz w:val="22"/>
                <w:szCs w:val="22"/>
                <w:lang w:val="tr-TR"/>
              </w:rPr>
              <w:t>Günlük Pik</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6417CD70" w14:textId="0965E516"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3.240</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00313BFA" w14:textId="4797C938"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13.570</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7BD69AB7" w14:textId="57827D5F"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20.550</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72FA67D3" w14:textId="4A457699"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21.160</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0B6DEFEF" w14:textId="67E0E254"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21.800</w:t>
            </w:r>
          </w:p>
        </w:tc>
        <w:tc>
          <w:tcPr>
            <w:tcW w:w="1465" w:type="dxa"/>
            <w:tcBorders>
              <w:top w:val="nil"/>
              <w:left w:val="nil"/>
              <w:bottom w:val="single" w:sz="4" w:space="0" w:color="000000"/>
              <w:right w:val="single" w:sz="4" w:space="0" w:color="000000"/>
            </w:tcBorders>
            <w:vAlign w:val="center"/>
          </w:tcPr>
          <w:p w14:paraId="05AD9022" w14:textId="72040CF5"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22.450</w:t>
            </w:r>
          </w:p>
        </w:tc>
      </w:tr>
      <w:tr w:rsidR="00A0057C" w:rsidRPr="00D7229E" w14:paraId="50F3061E" w14:textId="6E7F1754" w:rsidTr="00D7229E">
        <w:trPr>
          <w:trHeight w:val="383"/>
        </w:trPr>
        <w:tc>
          <w:tcPr>
            <w:tcW w:w="1270" w:type="dxa"/>
            <w:tcBorders>
              <w:top w:val="nil"/>
              <w:left w:val="single" w:sz="4" w:space="0" w:color="000000"/>
              <w:bottom w:val="single" w:sz="4" w:space="0" w:color="000000"/>
              <w:right w:val="single" w:sz="4" w:space="0" w:color="000000"/>
            </w:tcBorders>
            <w:vAlign w:val="center"/>
          </w:tcPr>
          <w:p w14:paraId="22BDBA87" w14:textId="77777777" w:rsidR="00A0057C" w:rsidRPr="00D7229E" w:rsidRDefault="00A0057C" w:rsidP="00D7229E">
            <w:pPr>
              <w:ind w:left="0" w:hanging="2"/>
              <w:jc w:val="center"/>
              <w:outlineLvl w:val="9"/>
              <w:rPr>
                <w:rFonts w:ascii="Arial Narrow" w:eastAsia="Arial Narrow" w:hAnsi="Arial Narrow" w:cs="Arial Narrow"/>
                <w:color w:val="000000"/>
                <w:sz w:val="22"/>
                <w:szCs w:val="22"/>
                <w:lang w:val="tr-TR"/>
              </w:rPr>
            </w:pPr>
            <w:r w:rsidRPr="00D7229E">
              <w:rPr>
                <w:rFonts w:ascii="Arial Narrow" w:eastAsia="Arial Narrow" w:hAnsi="Arial Narrow" w:cs="Arial Narrow"/>
                <w:b/>
                <w:color w:val="000000"/>
                <w:sz w:val="22"/>
                <w:szCs w:val="22"/>
                <w:lang w:val="tr-TR"/>
              </w:rPr>
              <w:t>Saatlik Pik</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79EAB205" w14:textId="4F4438DF"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203</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3BBC527E" w14:textId="3AE24A08"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848</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42B57C2C" w14:textId="0717CA09"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1.284</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47697A00" w14:textId="5F7EE8AA"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1.323</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347A3FEC" w14:textId="70953CFA"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1.363</w:t>
            </w:r>
          </w:p>
        </w:tc>
        <w:tc>
          <w:tcPr>
            <w:tcW w:w="1465" w:type="dxa"/>
            <w:tcBorders>
              <w:top w:val="nil"/>
              <w:left w:val="nil"/>
              <w:bottom w:val="single" w:sz="4" w:space="0" w:color="000000"/>
              <w:right w:val="single" w:sz="4" w:space="0" w:color="000000"/>
            </w:tcBorders>
            <w:vAlign w:val="center"/>
          </w:tcPr>
          <w:p w14:paraId="1CAEED73" w14:textId="50DE2AFE" w:rsidR="00A0057C" w:rsidRPr="00D7229E" w:rsidRDefault="00A0057C" w:rsidP="00D7229E">
            <w:pPr>
              <w:widowControl w:val="0"/>
              <w:spacing w:line="276" w:lineRule="auto"/>
              <w:ind w:left="0" w:hanging="2"/>
              <w:jc w:val="center"/>
              <w:outlineLvl w:val="9"/>
              <w:rPr>
                <w:rFonts w:ascii="Arial Narrow" w:hAnsi="Arial Narrow"/>
                <w:color w:val="000000"/>
                <w:sz w:val="22"/>
                <w:szCs w:val="22"/>
                <w:lang w:val="tr-TR"/>
              </w:rPr>
            </w:pPr>
            <w:r w:rsidRPr="00D7229E">
              <w:rPr>
                <w:rFonts w:ascii="Arial Narrow" w:hAnsi="Arial Narrow"/>
                <w:color w:val="000000"/>
                <w:sz w:val="22"/>
                <w:szCs w:val="22"/>
                <w:lang w:val="tr-TR"/>
              </w:rPr>
              <w:t>1.403</w:t>
            </w:r>
          </w:p>
        </w:tc>
      </w:tr>
    </w:tbl>
    <w:p w14:paraId="78E90523" w14:textId="77777777" w:rsidR="00122536" w:rsidRPr="006656E8" w:rsidRDefault="00122536" w:rsidP="00D7229E">
      <w:pPr>
        <w:pBdr>
          <w:top w:val="nil"/>
          <w:left w:val="nil"/>
          <w:bottom w:val="nil"/>
          <w:right w:val="nil"/>
          <w:between w:val="nil"/>
        </w:pBdr>
        <w:spacing w:line="240" w:lineRule="auto"/>
        <w:ind w:leftChars="0" w:left="0" w:firstLineChars="0" w:firstLine="0"/>
        <w:jc w:val="both"/>
        <w:outlineLvl w:val="9"/>
        <w:rPr>
          <w:rFonts w:ascii="Arial Narrow" w:eastAsia="Arial Narrow" w:hAnsi="Arial Narrow" w:cs="Arial Narrow"/>
          <w:sz w:val="24"/>
          <w:szCs w:val="24"/>
          <w:lang w:val="tr-TR"/>
        </w:rPr>
      </w:pPr>
    </w:p>
    <w:p w14:paraId="1E77111E" w14:textId="77777777" w:rsidR="00122536" w:rsidRPr="006656E8"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proofErr w:type="gramStart"/>
      <w:r w:rsidRPr="006656E8">
        <w:rPr>
          <w:rFonts w:ascii="Arial Narrow" w:eastAsia="Arial Narrow" w:hAnsi="Arial Narrow" w:cs="Arial Narrow"/>
          <w:b/>
          <w:color w:val="000000"/>
          <w:sz w:val="24"/>
          <w:szCs w:val="24"/>
          <w:lang w:val="tr-TR"/>
        </w:rPr>
        <w:lastRenderedPageBreak/>
        <w:t>6.1.4.  DOĞAL</w:t>
      </w:r>
      <w:proofErr w:type="gramEnd"/>
      <w:r w:rsidRPr="006656E8">
        <w:rPr>
          <w:rFonts w:ascii="Arial Narrow" w:eastAsia="Arial Narrow" w:hAnsi="Arial Narrow" w:cs="Arial Narrow"/>
          <w:b/>
          <w:color w:val="000000"/>
          <w:sz w:val="24"/>
          <w:szCs w:val="24"/>
          <w:lang w:val="tr-TR"/>
        </w:rPr>
        <w:t xml:space="preserve"> GAZIN TEKNİK SPESİFİKASYONLARI:</w:t>
      </w:r>
    </w:p>
    <w:p w14:paraId="58D87A0C"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CNG gazının teknik özellikleri, BOTAŞ’ın teknik spesifikasyonlarına uygun olacaktır. </w:t>
      </w:r>
    </w:p>
    <w:p w14:paraId="03CF0983"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 xml:space="preserve">CNG ÖZELLİKLERİ </w:t>
      </w:r>
    </w:p>
    <w:p w14:paraId="38AC9053"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 xml:space="preserve">Kimyasal Kompozisyon (Mol Yüzdesi Olarak) </w:t>
      </w:r>
    </w:p>
    <w:p w14:paraId="4F29A0A9"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Metan</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t>(C1)    Min.</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proofErr w:type="gramStart"/>
      <w:r w:rsidRPr="006656E8">
        <w:rPr>
          <w:rFonts w:ascii="Arial Narrow" w:eastAsia="Arial Narrow" w:hAnsi="Arial Narrow" w:cs="Arial Narrow"/>
          <w:sz w:val="24"/>
          <w:szCs w:val="24"/>
          <w:lang w:val="tr-TR"/>
        </w:rPr>
        <w:t>% 82</w:t>
      </w:r>
      <w:proofErr w:type="gramEnd"/>
      <w:r w:rsidRPr="006656E8">
        <w:rPr>
          <w:rFonts w:ascii="Arial Narrow" w:eastAsia="Arial Narrow" w:hAnsi="Arial Narrow" w:cs="Arial Narrow"/>
          <w:sz w:val="24"/>
          <w:szCs w:val="24"/>
          <w:lang w:val="tr-TR"/>
        </w:rPr>
        <w:t xml:space="preserve"> </w:t>
      </w:r>
    </w:p>
    <w:p w14:paraId="0B054B70" w14:textId="77777777" w:rsidR="00122536" w:rsidRPr="006656E8" w:rsidRDefault="00000000" w:rsidP="00AB7A36">
      <w:pPr>
        <w:ind w:left="0" w:hanging="2"/>
        <w:outlineLvl w:val="9"/>
        <w:rPr>
          <w:rFonts w:ascii="Arial Narrow" w:eastAsia="Arial Narrow" w:hAnsi="Arial Narrow" w:cs="Arial Narrow"/>
          <w:sz w:val="24"/>
          <w:szCs w:val="24"/>
          <w:lang w:val="tr-TR"/>
        </w:rPr>
      </w:pPr>
      <w:proofErr w:type="spellStart"/>
      <w:r w:rsidRPr="006656E8">
        <w:rPr>
          <w:rFonts w:ascii="Arial Narrow" w:eastAsia="Arial Narrow" w:hAnsi="Arial Narrow" w:cs="Arial Narrow"/>
          <w:sz w:val="24"/>
          <w:szCs w:val="24"/>
          <w:lang w:val="tr-TR"/>
        </w:rPr>
        <w:t>Etan</w:t>
      </w:r>
      <w:proofErr w:type="spellEnd"/>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t xml:space="preserve">(C2)    </w:t>
      </w:r>
      <w:proofErr w:type="spellStart"/>
      <w:r w:rsidRPr="006656E8">
        <w:rPr>
          <w:rFonts w:ascii="Arial Narrow" w:eastAsia="Arial Narrow" w:hAnsi="Arial Narrow" w:cs="Arial Narrow"/>
          <w:sz w:val="24"/>
          <w:szCs w:val="24"/>
          <w:lang w:val="tr-TR"/>
        </w:rPr>
        <w:t>Maks</w:t>
      </w:r>
      <w:proofErr w:type="spellEnd"/>
      <w:r w:rsidRPr="006656E8">
        <w:rPr>
          <w:rFonts w:ascii="Arial Narrow" w:eastAsia="Arial Narrow" w:hAnsi="Arial Narrow" w:cs="Arial Narrow"/>
          <w:sz w:val="24"/>
          <w:szCs w:val="24"/>
          <w:lang w:val="tr-TR"/>
        </w:rPr>
        <w:t>.</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proofErr w:type="gramStart"/>
      <w:r w:rsidRPr="006656E8">
        <w:rPr>
          <w:rFonts w:ascii="Arial Narrow" w:eastAsia="Arial Narrow" w:hAnsi="Arial Narrow" w:cs="Arial Narrow"/>
          <w:sz w:val="24"/>
          <w:szCs w:val="24"/>
          <w:lang w:val="tr-TR"/>
        </w:rPr>
        <w:t>% 12</w:t>
      </w:r>
      <w:proofErr w:type="gramEnd"/>
      <w:r w:rsidRPr="006656E8">
        <w:rPr>
          <w:rFonts w:ascii="Arial Narrow" w:eastAsia="Arial Narrow" w:hAnsi="Arial Narrow" w:cs="Arial Narrow"/>
          <w:sz w:val="24"/>
          <w:szCs w:val="24"/>
          <w:lang w:val="tr-TR"/>
        </w:rPr>
        <w:t xml:space="preserve">  </w:t>
      </w:r>
    </w:p>
    <w:p w14:paraId="652BCB92" w14:textId="77777777" w:rsidR="00122536" w:rsidRPr="006656E8" w:rsidRDefault="00000000" w:rsidP="00AB7A36">
      <w:pPr>
        <w:ind w:left="0" w:hanging="2"/>
        <w:outlineLvl w:val="9"/>
        <w:rPr>
          <w:rFonts w:ascii="Arial Narrow" w:eastAsia="Arial Narrow" w:hAnsi="Arial Narrow" w:cs="Arial Narrow"/>
          <w:sz w:val="24"/>
          <w:szCs w:val="24"/>
          <w:lang w:val="tr-TR"/>
        </w:rPr>
      </w:pPr>
      <w:proofErr w:type="spellStart"/>
      <w:r w:rsidRPr="006656E8">
        <w:rPr>
          <w:rFonts w:ascii="Arial Narrow" w:eastAsia="Arial Narrow" w:hAnsi="Arial Narrow" w:cs="Arial Narrow"/>
          <w:sz w:val="24"/>
          <w:szCs w:val="24"/>
          <w:lang w:val="tr-TR"/>
        </w:rPr>
        <w:t>Propan</w:t>
      </w:r>
      <w:proofErr w:type="spellEnd"/>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t xml:space="preserve">(C3)    </w:t>
      </w:r>
      <w:proofErr w:type="spellStart"/>
      <w:r w:rsidRPr="006656E8">
        <w:rPr>
          <w:rFonts w:ascii="Arial Narrow" w:eastAsia="Arial Narrow" w:hAnsi="Arial Narrow" w:cs="Arial Narrow"/>
          <w:sz w:val="24"/>
          <w:szCs w:val="24"/>
          <w:lang w:val="tr-TR"/>
        </w:rPr>
        <w:t>Maks</w:t>
      </w:r>
      <w:proofErr w:type="spellEnd"/>
      <w:r w:rsidRPr="006656E8">
        <w:rPr>
          <w:rFonts w:ascii="Arial Narrow" w:eastAsia="Arial Narrow" w:hAnsi="Arial Narrow" w:cs="Arial Narrow"/>
          <w:sz w:val="24"/>
          <w:szCs w:val="24"/>
          <w:lang w:val="tr-TR"/>
        </w:rPr>
        <w:t>.</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proofErr w:type="gramStart"/>
      <w:r w:rsidRPr="006656E8">
        <w:rPr>
          <w:rFonts w:ascii="Arial Narrow" w:eastAsia="Arial Narrow" w:hAnsi="Arial Narrow" w:cs="Arial Narrow"/>
          <w:sz w:val="24"/>
          <w:szCs w:val="24"/>
          <w:lang w:val="tr-TR"/>
        </w:rPr>
        <w:t>% 4</w:t>
      </w:r>
      <w:proofErr w:type="gramEnd"/>
      <w:r w:rsidRPr="006656E8">
        <w:rPr>
          <w:rFonts w:ascii="Arial Narrow" w:eastAsia="Arial Narrow" w:hAnsi="Arial Narrow" w:cs="Arial Narrow"/>
          <w:sz w:val="24"/>
          <w:szCs w:val="24"/>
          <w:lang w:val="tr-TR"/>
        </w:rPr>
        <w:t xml:space="preserve"> </w:t>
      </w:r>
    </w:p>
    <w:p w14:paraId="5C2D8F9B"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Bütan</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t xml:space="preserve">(C4)    </w:t>
      </w:r>
      <w:proofErr w:type="spellStart"/>
      <w:r w:rsidRPr="006656E8">
        <w:rPr>
          <w:rFonts w:ascii="Arial Narrow" w:eastAsia="Arial Narrow" w:hAnsi="Arial Narrow" w:cs="Arial Narrow"/>
          <w:sz w:val="24"/>
          <w:szCs w:val="24"/>
          <w:lang w:val="tr-TR"/>
        </w:rPr>
        <w:t>Maks</w:t>
      </w:r>
      <w:proofErr w:type="spellEnd"/>
      <w:r w:rsidRPr="006656E8">
        <w:rPr>
          <w:rFonts w:ascii="Arial Narrow" w:eastAsia="Arial Narrow" w:hAnsi="Arial Narrow" w:cs="Arial Narrow"/>
          <w:sz w:val="24"/>
          <w:szCs w:val="24"/>
          <w:lang w:val="tr-TR"/>
        </w:rPr>
        <w:t>.</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proofErr w:type="gramStart"/>
      <w:r w:rsidRPr="006656E8">
        <w:rPr>
          <w:rFonts w:ascii="Arial Narrow" w:eastAsia="Arial Narrow" w:hAnsi="Arial Narrow" w:cs="Arial Narrow"/>
          <w:sz w:val="24"/>
          <w:szCs w:val="24"/>
          <w:lang w:val="tr-TR"/>
        </w:rPr>
        <w:t>% 2,5</w:t>
      </w:r>
      <w:proofErr w:type="gramEnd"/>
      <w:r w:rsidRPr="006656E8">
        <w:rPr>
          <w:rFonts w:ascii="Arial Narrow" w:eastAsia="Arial Narrow" w:hAnsi="Arial Narrow" w:cs="Arial Narrow"/>
          <w:sz w:val="24"/>
          <w:szCs w:val="24"/>
          <w:lang w:val="tr-TR"/>
        </w:rPr>
        <w:t xml:space="preserve"> </w:t>
      </w:r>
    </w:p>
    <w:p w14:paraId="5AEB18E8"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Pentan ve Diğer Ağır Hidrokarbonlar</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t>(C5+</w:t>
      </w:r>
      <w:proofErr w:type="gramStart"/>
      <w:r w:rsidRPr="006656E8">
        <w:rPr>
          <w:rFonts w:ascii="Arial Narrow" w:eastAsia="Arial Narrow" w:hAnsi="Arial Narrow" w:cs="Arial Narrow"/>
          <w:sz w:val="24"/>
          <w:szCs w:val="24"/>
          <w:lang w:val="tr-TR"/>
        </w:rPr>
        <w:t xml:space="preserve">)  </w:t>
      </w:r>
      <w:proofErr w:type="spellStart"/>
      <w:r w:rsidRPr="006656E8">
        <w:rPr>
          <w:rFonts w:ascii="Arial Narrow" w:eastAsia="Arial Narrow" w:hAnsi="Arial Narrow" w:cs="Arial Narrow"/>
          <w:sz w:val="24"/>
          <w:szCs w:val="24"/>
          <w:lang w:val="tr-TR"/>
        </w:rPr>
        <w:t>Maks</w:t>
      </w:r>
      <w:proofErr w:type="spellEnd"/>
      <w:proofErr w:type="gramEnd"/>
      <w:r w:rsidRPr="006656E8">
        <w:rPr>
          <w:rFonts w:ascii="Arial Narrow" w:eastAsia="Arial Narrow" w:hAnsi="Arial Narrow" w:cs="Arial Narrow"/>
          <w:sz w:val="24"/>
          <w:szCs w:val="24"/>
          <w:lang w:val="tr-TR"/>
        </w:rPr>
        <w:t>.</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proofErr w:type="gramStart"/>
      <w:r w:rsidRPr="006656E8">
        <w:rPr>
          <w:rFonts w:ascii="Arial Narrow" w:eastAsia="Arial Narrow" w:hAnsi="Arial Narrow" w:cs="Arial Narrow"/>
          <w:sz w:val="24"/>
          <w:szCs w:val="24"/>
          <w:lang w:val="tr-TR"/>
        </w:rPr>
        <w:t>% 1</w:t>
      </w:r>
      <w:proofErr w:type="gramEnd"/>
      <w:r w:rsidRPr="006656E8">
        <w:rPr>
          <w:rFonts w:ascii="Arial Narrow" w:eastAsia="Arial Narrow" w:hAnsi="Arial Narrow" w:cs="Arial Narrow"/>
          <w:sz w:val="24"/>
          <w:szCs w:val="24"/>
          <w:lang w:val="tr-TR"/>
        </w:rPr>
        <w:t xml:space="preserve"> </w:t>
      </w:r>
    </w:p>
    <w:p w14:paraId="08274FD4"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Karbondioksit</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t xml:space="preserve">(CO2) </w:t>
      </w:r>
      <w:proofErr w:type="spellStart"/>
      <w:r w:rsidRPr="006656E8">
        <w:rPr>
          <w:rFonts w:ascii="Arial Narrow" w:eastAsia="Arial Narrow" w:hAnsi="Arial Narrow" w:cs="Arial Narrow"/>
          <w:sz w:val="24"/>
          <w:szCs w:val="24"/>
          <w:lang w:val="tr-TR"/>
        </w:rPr>
        <w:t>Maks</w:t>
      </w:r>
      <w:proofErr w:type="spellEnd"/>
      <w:r w:rsidRPr="006656E8">
        <w:rPr>
          <w:rFonts w:ascii="Arial Narrow" w:eastAsia="Arial Narrow" w:hAnsi="Arial Narrow" w:cs="Arial Narrow"/>
          <w:sz w:val="24"/>
          <w:szCs w:val="24"/>
          <w:lang w:val="tr-TR"/>
        </w:rPr>
        <w:t>.</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proofErr w:type="gramStart"/>
      <w:r w:rsidRPr="006656E8">
        <w:rPr>
          <w:rFonts w:ascii="Arial Narrow" w:eastAsia="Arial Narrow" w:hAnsi="Arial Narrow" w:cs="Arial Narrow"/>
          <w:sz w:val="24"/>
          <w:szCs w:val="24"/>
          <w:lang w:val="tr-TR"/>
        </w:rPr>
        <w:t>% 3</w:t>
      </w:r>
      <w:proofErr w:type="gramEnd"/>
      <w:r w:rsidRPr="006656E8">
        <w:rPr>
          <w:rFonts w:ascii="Arial Narrow" w:eastAsia="Arial Narrow" w:hAnsi="Arial Narrow" w:cs="Arial Narrow"/>
          <w:sz w:val="24"/>
          <w:szCs w:val="24"/>
          <w:lang w:val="tr-TR"/>
        </w:rPr>
        <w:t xml:space="preserve"> </w:t>
      </w:r>
    </w:p>
    <w:p w14:paraId="672E3FCB"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Oksijen</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t xml:space="preserve">(O2)    </w:t>
      </w:r>
      <w:proofErr w:type="spellStart"/>
      <w:r w:rsidRPr="006656E8">
        <w:rPr>
          <w:rFonts w:ascii="Arial Narrow" w:eastAsia="Arial Narrow" w:hAnsi="Arial Narrow" w:cs="Arial Narrow"/>
          <w:sz w:val="24"/>
          <w:szCs w:val="24"/>
          <w:lang w:val="tr-TR"/>
        </w:rPr>
        <w:t>Maks</w:t>
      </w:r>
      <w:proofErr w:type="spellEnd"/>
      <w:r w:rsidRPr="006656E8">
        <w:rPr>
          <w:rFonts w:ascii="Arial Narrow" w:eastAsia="Arial Narrow" w:hAnsi="Arial Narrow" w:cs="Arial Narrow"/>
          <w:sz w:val="24"/>
          <w:szCs w:val="24"/>
          <w:lang w:val="tr-TR"/>
        </w:rPr>
        <w:t>.</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proofErr w:type="gramStart"/>
      <w:r w:rsidRPr="006656E8">
        <w:rPr>
          <w:rFonts w:ascii="Arial Narrow" w:eastAsia="Arial Narrow" w:hAnsi="Arial Narrow" w:cs="Arial Narrow"/>
          <w:sz w:val="24"/>
          <w:szCs w:val="24"/>
          <w:lang w:val="tr-TR"/>
        </w:rPr>
        <w:t>% 0,5</w:t>
      </w:r>
      <w:proofErr w:type="gramEnd"/>
      <w:r w:rsidRPr="006656E8">
        <w:rPr>
          <w:rFonts w:ascii="Arial Narrow" w:eastAsia="Arial Narrow" w:hAnsi="Arial Narrow" w:cs="Arial Narrow"/>
          <w:sz w:val="24"/>
          <w:szCs w:val="24"/>
          <w:lang w:val="tr-TR"/>
        </w:rPr>
        <w:t xml:space="preserve">  </w:t>
      </w:r>
    </w:p>
    <w:p w14:paraId="74524F65"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Azot</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t xml:space="preserve">(N2)    </w:t>
      </w:r>
      <w:proofErr w:type="spellStart"/>
      <w:r w:rsidRPr="006656E8">
        <w:rPr>
          <w:rFonts w:ascii="Arial Narrow" w:eastAsia="Arial Narrow" w:hAnsi="Arial Narrow" w:cs="Arial Narrow"/>
          <w:sz w:val="24"/>
          <w:szCs w:val="24"/>
          <w:lang w:val="tr-TR"/>
        </w:rPr>
        <w:t>Maks</w:t>
      </w:r>
      <w:proofErr w:type="spellEnd"/>
      <w:r w:rsidRPr="006656E8">
        <w:rPr>
          <w:rFonts w:ascii="Arial Narrow" w:eastAsia="Arial Narrow" w:hAnsi="Arial Narrow" w:cs="Arial Narrow"/>
          <w:sz w:val="24"/>
          <w:szCs w:val="24"/>
          <w:lang w:val="tr-TR"/>
        </w:rPr>
        <w:t>.</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t xml:space="preserve"> </w:t>
      </w:r>
      <w:r w:rsidRPr="006656E8">
        <w:rPr>
          <w:rFonts w:ascii="Arial Narrow" w:eastAsia="Arial Narrow" w:hAnsi="Arial Narrow" w:cs="Arial Narrow"/>
          <w:sz w:val="24"/>
          <w:szCs w:val="24"/>
          <w:lang w:val="tr-TR"/>
        </w:rPr>
        <w:tab/>
      </w:r>
      <w:proofErr w:type="gramStart"/>
      <w:r w:rsidRPr="006656E8">
        <w:rPr>
          <w:rFonts w:ascii="Arial Narrow" w:eastAsia="Arial Narrow" w:hAnsi="Arial Narrow" w:cs="Arial Narrow"/>
          <w:sz w:val="24"/>
          <w:szCs w:val="24"/>
          <w:lang w:val="tr-TR"/>
        </w:rPr>
        <w:t>% 5,8</w:t>
      </w:r>
      <w:proofErr w:type="gramEnd"/>
      <w:r w:rsidRPr="006656E8">
        <w:rPr>
          <w:rFonts w:ascii="Arial Narrow" w:eastAsia="Arial Narrow" w:hAnsi="Arial Narrow" w:cs="Arial Narrow"/>
          <w:sz w:val="24"/>
          <w:szCs w:val="24"/>
          <w:lang w:val="tr-TR"/>
        </w:rPr>
        <w:t xml:space="preserve"> </w:t>
      </w:r>
    </w:p>
    <w:p w14:paraId="14BCD12D" w14:textId="77777777" w:rsidR="00122536" w:rsidRPr="006656E8" w:rsidRDefault="00122536" w:rsidP="00AB7A36">
      <w:pPr>
        <w:ind w:left="0" w:hanging="2"/>
        <w:outlineLvl w:val="9"/>
        <w:rPr>
          <w:rFonts w:ascii="Arial Narrow" w:eastAsia="Arial Narrow" w:hAnsi="Arial Narrow" w:cs="Arial Narrow"/>
          <w:sz w:val="24"/>
          <w:szCs w:val="24"/>
          <w:u w:val="single"/>
          <w:lang w:val="tr-TR"/>
        </w:rPr>
      </w:pPr>
    </w:p>
    <w:p w14:paraId="2AB16C03" w14:textId="77777777" w:rsidR="00122536" w:rsidRPr="006656E8" w:rsidRDefault="00000000" w:rsidP="00AB7A36">
      <w:pPr>
        <w:ind w:left="0" w:hanging="2"/>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sz w:val="24"/>
          <w:szCs w:val="24"/>
          <w:u w:val="single"/>
          <w:lang w:val="tr-TR"/>
        </w:rPr>
        <w:t>Kükürt:</w:t>
      </w:r>
    </w:p>
    <w:p w14:paraId="73897F8F"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Hidrojen Sülfür</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t>(H2S</w:t>
      </w:r>
      <w:proofErr w:type="gramStart"/>
      <w:r w:rsidRPr="006656E8">
        <w:rPr>
          <w:rFonts w:ascii="Arial Narrow" w:eastAsia="Arial Narrow" w:hAnsi="Arial Narrow" w:cs="Arial Narrow"/>
          <w:sz w:val="24"/>
          <w:szCs w:val="24"/>
          <w:lang w:val="tr-TR"/>
        </w:rPr>
        <w:t xml:space="preserve">)  </w:t>
      </w:r>
      <w:proofErr w:type="spellStart"/>
      <w:r w:rsidRPr="006656E8">
        <w:rPr>
          <w:rFonts w:ascii="Arial Narrow" w:eastAsia="Arial Narrow" w:hAnsi="Arial Narrow" w:cs="Arial Narrow"/>
          <w:sz w:val="24"/>
          <w:szCs w:val="24"/>
          <w:lang w:val="tr-TR"/>
        </w:rPr>
        <w:t>Maks</w:t>
      </w:r>
      <w:proofErr w:type="spellEnd"/>
      <w:proofErr w:type="gramEnd"/>
      <w:r w:rsidRPr="006656E8">
        <w:rPr>
          <w:rFonts w:ascii="Arial Narrow" w:eastAsia="Arial Narrow" w:hAnsi="Arial Narrow" w:cs="Arial Narrow"/>
          <w:sz w:val="24"/>
          <w:szCs w:val="24"/>
          <w:lang w:val="tr-TR"/>
        </w:rPr>
        <w:t xml:space="preserve">.   </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t xml:space="preserve">5,35 mg/m³ </w:t>
      </w:r>
    </w:p>
    <w:p w14:paraId="7CEF944C" w14:textId="77777777" w:rsidR="00122536" w:rsidRPr="006656E8" w:rsidRDefault="00000000" w:rsidP="00AB7A36">
      <w:pPr>
        <w:ind w:left="0" w:hanging="2"/>
        <w:outlineLvl w:val="9"/>
        <w:rPr>
          <w:rFonts w:ascii="Arial Narrow" w:eastAsia="Arial Narrow" w:hAnsi="Arial Narrow" w:cs="Arial Narrow"/>
          <w:sz w:val="24"/>
          <w:szCs w:val="24"/>
          <w:lang w:val="tr-TR"/>
        </w:rPr>
      </w:pPr>
      <w:proofErr w:type="spellStart"/>
      <w:r w:rsidRPr="006656E8">
        <w:rPr>
          <w:rFonts w:ascii="Arial Narrow" w:eastAsia="Arial Narrow" w:hAnsi="Arial Narrow" w:cs="Arial Narrow"/>
          <w:sz w:val="24"/>
          <w:szCs w:val="24"/>
          <w:lang w:val="tr-TR"/>
        </w:rPr>
        <w:t>Merkaptan</w:t>
      </w:r>
      <w:proofErr w:type="spellEnd"/>
      <w:r w:rsidRPr="006656E8">
        <w:rPr>
          <w:rFonts w:ascii="Arial Narrow" w:eastAsia="Arial Narrow" w:hAnsi="Arial Narrow" w:cs="Arial Narrow"/>
          <w:sz w:val="24"/>
          <w:szCs w:val="24"/>
          <w:lang w:val="tr-TR"/>
        </w:rPr>
        <w:t xml:space="preserve"> Kükürt</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t xml:space="preserve">           </w:t>
      </w:r>
      <w:proofErr w:type="spellStart"/>
      <w:r w:rsidRPr="006656E8">
        <w:rPr>
          <w:rFonts w:ascii="Arial Narrow" w:eastAsia="Arial Narrow" w:hAnsi="Arial Narrow" w:cs="Arial Narrow"/>
          <w:sz w:val="24"/>
          <w:szCs w:val="24"/>
          <w:lang w:val="tr-TR"/>
        </w:rPr>
        <w:t>Maks</w:t>
      </w:r>
      <w:proofErr w:type="spellEnd"/>
      <w:r w:rsidRPr="006656E8">
        <w:rPr>
          <w:rFonts w:ascii="Arial Narrow" w:eastAsia="Arial Narrow" w:hAnsi="Arial Narrow" w:cs="Arial Narrow"/>
          <w:sz w:val="24"/>
          <w:szCs w:val="24"/>
          <w:lang w:val="tr-TR"/>
        </w:rPr>
        <w:t xml:space="preserve">.  </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t xml:space="preserve">16,07 mg/m³ </w:t>
      </w:r>
    </w:p>
    <w:p w14:paraId="0E19117D"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Toplam Kükürt</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t xml:space="preserve">           </w:t>
      </w:r>
      <w:proofErr w:type="spellStart"/>
      <w:r w:rsidRPr="006656E8">
        <w:rPr>
          <w:rFonts w:ascii="Arial Narrow" w:eastAsia="Arial Narrow" w:hAnsi="Arial Narrow" w:cs="Arial Narrow"/>
          <w:sz w:val="24"/>
          <w:szCs w:val="24"/>
          <w:lang w:val="tr-TR"/>
        </w:rPr>
        <w:t>Maks</w:t>
      </w:r>
      <w:proofErr w:type="spellEnd"/>
      <w:r w:rsidRPr="006656E8">
        <w:rPr>
          <w:rFonts w:ascii="Arial Narrow" w:eastAsia="Arial Narrow" w:hAnsi="Arial Narrow" w:cs="Arial Narrow"/>
          <w:sz w:val="24"/>
          <w:szCs w:val="24"/>
          <w:lang w:val="tr-TR"/>
        </w:rPr>
        <w:t xml:space="preserve">. </w:t>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r>
      <w:r w:rsidRPr="006656E8">
        <w:rPr>
          <w:rFonts w:ascii="Arial Narrow" w:eastAsia="Arial Narrow" w:hAnsi="Arial Narrow" w:cs="Arial Narrow"/>
          <w:sz w:val="24"/>
          <w:szCs w:val="24"/>
          <w:lang w:val="tr-TR"/>
        </w:rPr>
        <w:tab/>
        <w:t xml:space="preserve">115,50 mg/m³ </w:t>
      </w:r>
    </w:p>
    <w:p w14:paraId="72C08ED8" w14:textId="77777777" w:rsidR="00122536" w:rsidRPr="006656E8" w:rsidRDefault="00122536" w:rsidP="00AB7A36">
      <w:pPr>
        <w:ind w:left="0" w:hanging="2"/>
        <w:outlineLvl w:val="9"/>
        <w:rPr>
          <w:rFonts w:ascii="Arial Narrow" w:eastAsia="Arial Narrow" w:hAnsi="Arial Narrow" w:cs="Arial Narrow"/>
          <w:sz w:val="24"/>
          <w:szCs w:val="24"/>
          <w:u w:val="single"/>
          <w:lang w:val="tr-TR"/>
        </w:rPr>
      </w:pPr>
    </w:p>
    <w:p w14:paraId="6034FBA3" w14:textId="77777777" w:rsidR="00122536" w:rsidRPr="006656E8" w:rsidRDefault="00000000" w:rsidP="00AB7A36">
      <w:pPr>
        <w:ind w:left="0" w:hanging="2"/>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sz w:val="24"/>
          <w:szCs w:val="24"/>
          <w:u w:val="single"/>
          <w:lang w:val="tr-TR"/>
        </w:rPr>
        <w:t xml:space="preserve">Üst Isıl Değer:  </w:t>
      </w:r>
    </w:p>
    <w:p w14:paraId="6BA69020" w14:textId="77777777" w:rsidR="00122536" w:rsidRPr="006656E8" w:rsidRDefault="00000000" w:rsidP="00AB7A36">
      <w:pPr>
        <w:ind w:left="0" w:hanging="2"/>
        <w:outlineLvl w:val="9"/>
        <w:rPr>
          <w:rFonts w:ascii="Arial Narrow" w:eastAsia="Arial Narrow" w:hAnsi="Arial Narrow" w:cs="Arial Narrow"/>
          <w:sz w:val="24"/>
          <w:szCs w:val="24"/>
          <w:lang w:val="tr-TR"/>
        </w:rPr>
      </w:pPr>
      <w:proofErr w:type="spellStart"/>
      <w:r w:rsidRPr="006656E8">
        <w:rPr>
          <w:rFonts w:ascii="Arial Narrow" w:eastAsia="Arial Narrow" w:hAnsi="Arial Narrow" w:cs="Arial Narrow"/>
          <w:sz w:val="24"/>
          <w:szCs w:val="24"/>
          <w:lang w:val="tr-TR"/>
        </w:rPr>
        <w:t>Maks</w:t>
      </w:r>
      <w:proofErr w:type="spellEnd"/>
      <w:r w:rsidRPr="006656E8">
        <w:rPr>
          <w:rFonts w:ascii="Arial Narrow" w:eastAsia="Arial Narrow" w:hAnsi="Arial Narrow" w:cs="Arial Narrow"/>
          <w:sz w:val="24"/>
          <w:szCs w:val="24"/>
          <w:lang w:val="tr-TR"/>
        </w:rPr>
        <w:t xml:space="preserve">.  10.427 kcal/ m³ </w:t>
      </w:r>
    </w:p>
    <w:p w14:paraId="6FF41BC0"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Min.    8.100 kcal/ m</w:t>
      </w:r>
      <w:r w:rsidRPr="006656E8">
        <w:rPr>
          <w:rFonts w:ascii="Arial Narrow" w:eastAsia="Arial Narrow" w:hAnsi="Arial Narrow" w:cs="Arial Narrow"/>
          <w:b/>
          <w:sz w:val="24"/>
          <w:szCs w:val="24"/>
          <w:lang w:val="tr-TR"/>
        </w:rPr>
        <w:t xml:space="preserve">³ </w:t>
      </w:r>
    </w:p>
    <w:p w14:paraId="02D985F9" w14:textId="77777777" w:rsidR="00122536" w:rsidRPr="006656E8" w:rsidRDefault="00122536"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p>
    <w:p w14:paraId="6DF54040" w14:textId="77777777" w:rsidR="00122536" w:rsidRPr="006656E8"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6.1.5. Azami Asgari Çekiş Miktarları</w:t>
      </w:r>
    </w:p>
    <w:p w14:paraId="74AECA31" w14:textId="77777777" w:rsidR="00122536" w:rsidRPr="006656E8"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Saatlik tüketimleri Teslim noktasında teçhiz edilmiş sayacın minimum (</w:t>
      </w:r>
      <w:proofErr w:type="spellStart"/>
      <w:r w:rsidRPr="006656E8">
        <w:rPr>
          <w:rFonts w:ascii="Arial Narrow" w:eastAsia="Arial Narrow" w:hAnsi="Arial Narrow" w:cs="Arial Narrow"/>
          <w:sz w:val="24"/>
          <w:szCs w:val="24"/>
          <w:lang w:val="tr-TR"/>
        </w:rPr>
        <w:t>Qmin</w:t>
      </w:r>
      <w:proofErr w:type="spellEnd"/>
      <w:r w:rsidRPr="006656E8">
        <w:rPr>
          <w:rFonts w:ascii="Arial Narrow" w:eastAsia="Arial Narrow" w:hAnsi="Arial Narrow" w:cs="Arial Narrow"/>
          <w:sz w:val="24"/>
          <w:szCs w:val="24"/>
          <w:lang w:val="tr-TR"/>
        </w:rPr>
        <w:t>) ve maksimum (</w:t>
      </w:r>
      <w:proofErr w:type="spellStart"/>
      <w:r w:rsidRPr="006656E8">
        <w:rPr>
          <w:rFonts w:ascii="Arial Narrow" w:eastAsia="Arial Narrow" w:hAnsi="Arial Narrow" w:cs="Arial Narrow"/>
          <w:sz w:val="24"/>
          <w:szCs w:val="24"/>
          <w:lang w:val="tr-TR"/>
        </w:rPr>
        <w:t>Qmax</w:t>
      </w:r>
      <w:proofErr w:type="spellEnd"/>
      <w:r w:rsidRPr="006656E8">
        <w:rPr>
          <w:rFonts w:ascii="Arial Narrow" w:eastAsia="Arial Narrow" w:hAnsi="Arial Narrow" w:cs="Arial Narrow"/>
          <w:sz w:val="24"/>
          <w:szCs w:val="24"/>
          <w:lang w:val="tr-TR"/>
        </w:rPr>
        <w:t xml:space="preserve">) ölçüm limitleri arasında olması gerekmektedir. </w:t>
      </w:r>
      <w:proofErr w:type="spellStart"/>
      <w:r w:rsidRPr="006656E8">
        <w:rPr>
          <w:rFonts w:ascii="Arial Narrow" w:eastAsia="Arial Narrow" w:hAnsi="Arial Narrow" w:cs="Arial Narrow"/>
          <w:sz w:val="24"/>
          <w:szCs w:val="24"/>
          <w:lang w:val="tr-TR"/>
        </w:rPr>
        <w:t>Qmin</w:t>
      </w:r>
      <w:proofErr w:type="spellEnd"/>
      <w:r w:rsidRPr="006656E8">
        <w:rPr>
          <w:rFonts w:ascii="Arial Narrow" w:eastAsia="Arial Narrow" w:hAnsi="Arial Narrow" w:cs="Arial Narrow"/>
          <w:sz w:val="24"/>
          <w:szCs w:val="24"/>
          <w:lang w:val="tr-TR"/>
        </w:rPr>
        <w:t xml:space="preserve"> değerinin altındaki tüketimlerde </w:t>
      </w:r>
      <w:proofErr w:type="spellStart"/>
      <w:r w:rsidRPr="006656E8">
        <w:rPr>
          <w:rFonts w:ascii="Arial Narrow" w:eastAsia="Arial Narrow" w:hAnsi="Arial Narrow" w:cs="Arial Narrow"/>
          <w:sz w:val="24"/>
          <w:szCs w:val="24"/>
          <w:lang w:val="tr-TR"/>
        </w:rPr>
        <w:t>Qmin</w:t>
      </w:r>
      <w:proofErr w:type="spellEnd"/>
      <w:r w:rsidRPr="006656E8">
        <w:rPr>
          <w:rFonts w:ascii="Arial Narrow" w:eastAsia="Arial Narrow" w:hAnsi="Arial Narrow" w:cs="Arial Narrow"/>
          <w:sz w:val="24"/>
          <w:szCs w:val="24"/>
          <w:lang w:val="tr-TR"/>
        </w:rPr>
        <w:t xml:space="preserve"> değeri, </w:t>
      </w:r>
      <w:proofErr w:type="spellStart"/>
      <w:r w:rsidRPr="006656E8">
        <w:rPr>
          <w:rFonts w:ascii="Arial Narrow" w:eastAsia="Arial Narrow" w:hAnsi="Arial Narrow" w:cs="Arial Narrow"/>
          <w:sz w:val="24"/>
          <w:szCs w:val="24"/>
          <w:lang w:val="tr-TR"/>
        </w:rPr>
        <w:t>Qmax</w:t>
      </w:r>
      <w:proofErr w:type="spellEnd"/>
      <w:r w:rsidRPr="006656E8">
        <w:rPr>
          <w:rFonts w:ascii="Arial Narrow" w:eastAsia="Arial Narrow" w:hAnsi="Arial Narrow" w:cs="Arial Narrow"/>
          <w:sz w:val="24"/>
          <w:szCs w:val="24"/>
          <w:lang w:val="tr-TR"/>
        </w:rPr>
        <w:t xml:space="preserve"> değerinin üzerindeki tüketimlerde </w:t>
      </w:r>
      <w:proofErr w:type="spellStart"/>
      <w:r w:rsidRPr="006656E8">
        <w:rPr>
          <w:rFonts w:ascii="Arial Narrow" w:eastAsia="Arial Narrow" w:hAnsi="Arial Narrow" w:cs="Arial Narrow"/>
          <w:sz w:val="24"/>
          <w:szCs w:val="24"/>
          <w:lang w:val="tr-TR"/>
        </w:rPr>
        <w:t>Qmax</w:t>
      </w:r>
      <w:proofErr w:type="spellEnd"/>
      <w:r w:rsidRPr="006656E8">
        <w:rPr>
          <w:rFonts w:ascii="Arial Narrow" w:eastAsia="Arial Narrow" w:hAnsi="Arial Narrow" w:cs="Arial Narrow"/>
          <w:sz w:val="24"/>
          <w:szCs w:val="24"/>
          <w:lang w:val="tr-TR"/>
        </w:rPr>
        <w:t xml:space="preserve">*%30 değeri esas alınarak yapılacak hesaplama ile şebekeye bağlı tüplerde bulunan gaz miktarı kıyaslanarak hangisi daha düşükse o değer dikkate alınacaktır. </w:t>
      </w:r>
    </w:p>
    <w:p w14:paraId="708F9CC7" w14:textId="77777777" w:rsidR="00122536" w:rsidRPr="006656E8" w:rsidRDefault="00122536"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
    <w:p w14:paraId="507E7C8C" w14:textId="77777777" w:rsidR="00122536" w:rsidRPr="006656E8"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6.1.6. Al ya da Öde Yükümlülüğü</w:t>
      </w:r>
    </w:p>
    <w:p w14:paraId="1F7CE340" w14:textId="4CBF48DB"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al ya da öde yükümlülüğü bulunmamaktadır. Ayrıca </w:t>
      </w:r>
      <w:proofErr w:type="spellStart"/>
      <w:r w:rsidRPr="006656E8">
        <w:rPr>
          <w:rFonts w:ascii="Arial Narrow" w:eastAsia="Arial Narrow" w:hAnsi="Arial Narrow" w:cs="Arial Narrow"/>
          <w:sz w:val="24"/>
          <w:szCs w:val="24"/>
          <w:lang w:val="tr-TR"/>
        </w:rPr>
        <w:t>TEDARİKÇİ’nin</w:t>
      </w:r>
      <w:proofErr w:type="spellEnd"/>
      <w:r w:rsidR="00B20ED6" w:rsidRPr="006656E8">
        <w:rPr>
          <w:rFonts w:ascii="Arial Narrow" w:eastAsia="Arial Narrow" w:hAnsi="Arial Narrow" w:cs="Arial Narrow"/>
          <w:sz w:val="24"/>
          <w:szCs w:val="24"/>
          <w:lang w:val="tr-TR"/>
        </w:rPr>
        <w:t xml:space="preserve"> </w:t>
      </w:r>
      <w:r w:rsidRPr="006656E8">
        <w:rPr>
          <w:rFonts w:ascii="Arial Narrow" w:eastAsia="Arial Narrow" w:hAnsi="Arial Narrow" w:cs="Arial Narrow"/>
          <w:sz w:val="24"/>
          <w:szCs w:val="24"/>
          <w:lang w:val="tr-TR"/>
        </w:rPr>
        <w:t xml:space="preserve">“Yıllık Sözleşme Miktarının </w:t>
      </w:r>
      <w:proofErr w:type="spellStart"/>
      <w:r w:rsidRPr="006656E8">
        <w:rPr>
          <w:rFonts w:ascii="Arial Narrow" w:eastAsia="Arial Narrow" w:hAnsi="Arial Narrow" w:cs="Arial Narrow"/>
          <w:sz w:val="24"/>
          <w:szCs w:val="24"/>
          <w:lang w:val="tr-TR"/>
        </w:rPr>
        <w:t>Dağılımı”nda</w:t>
      </w:r>
      <w:proofErr w:type="spellEnd"/>
      <w:r w:rsidRPr="006656E8">
        <w:rPr>
          <w:rFonts w:ascii="Arial Narrow" w:eastAsia="Arial Narrow" w:hAnsi="Arial Narrow" w:cs="Arial Narrow"/>
          <w:sz w:val="24"/>
          <w:szCs w:val="24"/>
          <w:lang w:val="tr-TR"/>
        </w:rPr>
        <w:t xml:space="preserve"> sunulan rakamların tahmini rakamlar olduğunu bilerek Dağıtım Bölgesinin tüketim dengesizliklerine göre planlamasını yapması gerekmektedir.</w:t>
      </w:r>
    </w:p>
    <w:p w14:paraId="1526C04E"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0AAC30B4"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Madde 7: SÖZLEŞME SÜRESİ</w:t>
      </w:r>
    </w:p>
    <w:p w14:paraId="0AD51DFE" w14:textId="767BB789"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Sözleşmenin imzalandığı tarihten başlamak üzere </w:t>
      </w:r>
      <w:r w:rsidR="0063211D" w:rsidRPr="006656E8">
        <w:rPr>
          <w:rFonts w:ascii="Arial Narrow" w:eastAsia="Arial Narrow" w:hAnsi="Arial Narrow" w:cs="Arial Narrow"/>
          <w:b/>
          <w:sz w:val="24"/>
          <w:szCs w:val="24"/>
          <w:lang w:val="tr-TR"/>
        </w:rPr>
        <w:t>01</w:t>
      </w:r>
      <w:r w:rsidRPr="006656E8">
        <w:rPr>
          <w:rFonts w:ascii="Arial Narrow" w:eastAsia="Arial Narrow" w:hAnsi="Arial Narrow" w:cs="Arial Narrow"/>
          <w:b/>
          <w:sz w:val="24"/>
          <w:szCs w:val="24"/>
          <w:lang w:val="tr-TR"/>
        </w:rPr>
        <w:t>/</w:t>
      </w:r>
      <w:r w:rsidR="00B20ED6" w:rsidRPr="006656E8">
        <w:rPr>
          <w:rFonts w:ascii="Arial Narrow" w:eastAsia="Arial Narrow" w:hAnsi="Arial Narrow" w:cs="Arial Narrow"/>
          <w:b/>
          <w:sz w:val="24"/>
          <w:szCs w:val="24"/>
          <w:lang w:val="tr-TR"/>
        </w:rPr>
        <w:t>1</w:t>
      </w:r>
      <w:r w:rsidR="0063211D" w:rsidRPr="006656E8">
        <w:rPr>
          <w:rFonts w:ascii="Arial Narrow" w:eastAsia="Arial Narrow" w:hAnsi="Arial Narrow" w:cs="Arial Narrow"/>
          <w:b/>
          <w:sz w:val="24"/>
          <w:szCs w:val="24"/>
          <w:lang w:val="tr-TR"/>
        </w:rPr>
        <w:t>0</w:t>
      </w:r>
      <w:r w:rsidRPr="006656E8">
        <w:rPr>
          <w:rFonts w:ascii="Arial Narrow" w:eastAsia="Arial Narrow" w:hAnsi="Arial Narrow" w:cs="Arial Narrow"/>
          <w:b/>
          <w:sz w:val="24"/>
          <w:szCs w:val="24"/>
          <w:lang w:val="tr-TR"/>
        </w:rPr>
        <w:t>/203</w:t>
      </w:r>
      <w:r w:rsidR="0063211D" w:rsidRPr="006656E8">
        <w:rPr>
          <w:rFonts w:ascii="Arial Narrow" w:eastAsia="Arial Narrow" w:hAnsi="Arial Narrow" w:cs="Arial Narrow"/>
          <w:b/>
          <w:sz w:val="24"/>
          <w:szCs w:val="24"/>
          <w:lang w:val="tr-TR"/>
        </w:rPr>
        <w:t>1</w:t>
      </w:r>
      <w:r w:rsidRPr="006656E8">
        <w:rPr>
          <w:rFonts w:ascii="Arial Narrow" w:eastAsia="Arial Narrow" w:hAnsi="Arial Narrow" w:cs="Arial Narrow"/>
          <w:b/>
          <w:sz w:val="24"/>
          <w:szCs w:val="24"/>
          <w:lang w:val="tr-TR"/>
        </w:rPr>
        <w:t xml:space="preserve"> </w:t>
      </w:r>
      <w:r w:rsidRPr="006656E8">
        <w:rPr>
          <w:rFonts w:ascii="Arial Narrow" w:eastAsia="Arial Narrow" w:hAnsi="Arial Narrow" w:cs="Arial Narrow"/>
          <w:sz w:val="24"/>
          <w:szCs w:val="24"/>
          <w:lang w:val="tr-TR"/>
        </w:rPr>
        <w:t>tarihine kadardır.</w:t>
      </w:r>
    </w:p>
    <w:p w14:paraId="2CEC6062"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033A518B"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Madde 8: TEDARİKÇİNİN SORUMLULUKLARI</w:t>
      </w:r>
    </w:p>
    <w:p w14:paraId="6F56EEFA"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taşıma araçlarının kapasitesi minimum 4.500 SM³, taşıma basıncı ise minimum 180 bar olacaktır.</w:t>
      </w:r>
    </w:p>
    <w:p w14:paraId="751AD079"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TEDARİKÇİ, CNG taşıma aracıyla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göstereceği ve mevzuatlara uygun olarak hazırlanmış bağlantı noktası arasındaki bağlantıyı yapacaktır.</w:t>
      </w:r>
    </w:p>
    <w:p w14:paraId="20BCB934"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bağlantı noktasında mevcut olan topraklama bağlantısını, uygun ekipman temin ederek yapacaktır.</w:t>
      </w:r>
    </w:p>
    <w:p w14:paraId="0319D47D"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DAĞITIM ŞİRKETİ tarafından teknik olarak izin verilen debi aralığının içinde kalacak şekilde boşaltımını kesintisiz olarak gerçekleştirecek ve bağlantı noktasından ayrılıncaya kadar kendi teknik personeli nezaret edecektir.</w:t>
      </w:r>
    </w:p>
    <w:p w14:paraId="10F975A9"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taşıma araçlarından boşaltma işini, en fazla 4-8 (dört-sekiz) bar olunca bağlantıyı söküp, tesislerden ayrılacaktır.</w:t>
      </w:r>
    </w:p>
    <w:p w14:paraId="4D239B5A" w14:textId="77777777" w:rsidR="00122536" w:rsidRPr="006656E8" w:rsidRDefault="00000000" w:rsidP="00AB7A36">
      <w:pPr>
        <w:numPr>
          <w:ilvl w:val="1"/>
          <w:numId w:val="1"/>
        </w:num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proofErr w:type="spellStart"/>
      <w:r w:rsidRPr="006656E8">
        <w:rPr>
          <w:rFonts w:ascii="Arial Narrow" w:eastAsia="Arial Narrow" w:hAnsi="Arial Narrow" w:cs="Arial Narrow"/>
          <w:sz w:val="24"/>
          <w:szCs w:val="24"/>
          <w:lang w:val="tr-TR"/>
        </w:rPr>
        <w:lastRenderedPageBreak/>
        <w:t>TEDARİKÇİ’nin</w:t>
      </w:r>
      <w:proofErr w:type="spellEnd"/>
      <w:r w:rsidRPr="006656E8">
        <w:rPr>
          <w:rFonts w:ascii="Arial Narrow" w:eastAsia="Arial Narrow" w:hAnsi="Arial Narrow" w:cs="Arial Narrow"/>
          <w:sz w:val="24"/>
          <w:szCs w:val="24"/>
          <w:lang w:val="tr-TR"/>
        </w:rPr>
        <w:t xml:space="preserve"> tesisleri ve araç sayıları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anlık/günlük maksimum tüketim talebine uygun olmalıdır. TEDARİKÇİ, doğal gaz ikmalinde yol süreleri ve çekiş dalgalanmalarını göz önünde bulunduracak şekilde her biri minimum 4.500 sm3 kapasiteli en az 3 adet dolu CNG dorsesini her zaman CNG tesisinde hazır bulunduracaktır.</w:t>
      </w:r>
      <w:r w:rsidRPr="006656E8">
        <w:rPr>
          <w:rFonts w:ascii="Arial Narrow" w:eastAsia="Arial Narrow" w:hAnsi="Arial Narrow" w:cs="Arial Narrow"/>
          <w:b/>
          <w:color w:val="000000"/>
          <w:sz w:val="24"/>
          <w:szCs w:val="24"/>
          <w:lang w:val="tr-TR"/>
        </w:rPr>
        <w:t xml:space="preserve"> </w:t>
      </w:r>
    </w:p>
    <w:p w14:paraId="6A0BBD0F" w14:textId="77777777" w:rsidR="00122536" w:rsidRPr="006656E8" w:rsidRDefault="00000000" w:rsidP="00AB7A36">
      <w:pPr>
        <w:numPr>
          <w:ilvl w:val="1"/>
          <w:numId w:val="1"/>
        </w:num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proofErr w:type="spellStart"/>
      <w:r w:rsidRPr="006656E8">
        <w:rPr>
          <w:rFonts w:ascii="Arial Narrow" w:eastAsia="Arial Narrow" w:hAnsi="Arial Narrow" w:cs="Arial Narrow"/>
          <w:sz w:val="24"/>
          <w:szCs w:val="24"/>
          <w:lang w:val="tr-TR"/>
        </w:rPr>
        <w:t>TEDARİKÇİ’nin</w:t>
      </w:r>
      <w:proofErr w:type="spellEnd"/>
      <w:r w:rsidRPr="006656E8">
        <w:rPr>
          <w:rFonts w:ascii="Arial Narrow" w:eastAsia="Arial Narrow" w:hAnsi="Arial Narrow" w:cs="Arial Narrow"/>
          <w:color w:val="000000"/>
          <w:sz w:val="24"/>
          <w:szCs w:val="24"/>
          <w:lang w:val="tr-TR"/>
        </w:rPr>
        <w:t>, 1 üniteyi (römork) boşaltma süresi 3 saati geçmeyecektir.</w:t>
      </w:r>
    </w:p>
    <w:p w14:paraId="5F60E1D5"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olası gaz kaçağının tespiti için kalibrasyonu yapılmış, seyyar dedektör bulundurulacaktır.</w:t>
      </w:r>
    </w:p>
    <w:p w14:paraId="22C48C1C"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TEDARİKÇİ, DAĞITIM ŞİRKETİ tarafından talepte bulunulmasını takiben en geç 4 (dört) Saat içerisinde bir ünite (römork) CNG’ </w:t>
      </w:r>
      <w:proofErr w:type="spellStart"/>
      <w:r w:rsidRPr="006656E8">
        <w:rPr>
          <w:rFonts w:ascii="Arial Narrow" w:eastAsia="Arial Narrow" w:hAnsi="Arial Narrow" w:cs="Arial Narrow"/>
          <w:sz w:val="24"/>
          <w:szCs w:val="24"/>
          <w:lang w:val="tr-TR"/>
        </w:rPr>
        <w:t>yi</w:t>
      </w:r>
      <w:proofErr w:type="spellEnd"/>
      <w:r w:rsidRPr="006656E8">
        <w:rPr>
          <w:rFonts w:ascii="Arial Narrow" w:eastAsia="Arial Narrow" w:hAnsi="Arial Narrow" w:cs="Arial Narrow"/>
          <w:sz w:val="24"/>
          <w:szCs w:val="24"/>
          <w:lang w:val="tr-TR"/>
        </w:rPr>
        <w:t xml:space="preserve"> teslim edecek şekilde hazırlıklı olacaktır.</w:t>
      </w:r>
    </w:p>
    <w:p w14:paraId="693FDEF1"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Gaz Teslimatı iş günlerinde 08.00-18.30 saatleri arasında yapılacak olup TEDARİKÇİ,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talep etmesi durumunda hafta sonu ve/veya </w:t>
      </w:r>
      <w:proofErr w:type="gramStart"/>
      <w:r w:rsidRPr="006656E8">
        <w:rPr>
          <w:rFonts w:ascii="Arial Narrow" w:eastAsia="Arial Narrow" w:hAnsi="Arial Narrow" w:cs="Arial Narrow"/>
          <w:sz w:val="24"/>
          <w:szCs w:val="24"/>
          <w:lang w:val="tr-TR"/>
        </w:rPr>
        <w:t>resmi</w:t>
      </w:r>
      <w:proofErr w:type="gramEnd"/>
      <w:r w:rsidRPr="006656E8">
        <w:rPr>
          <w:rFonts w:ascii="Arial Narrow" w:eastAsia="Arial Narrow" w:hAnsi="Arial Narrow" w:cs="Arial Narrow"/>
          <w:sz w:val="24"/>
          <w:szCs w:val="24"/>
          <w:lang w:val="tr-TR"/>
        </w:rPr>
        <w:t xml:space="preserve"> tatil günleri de dahil olmak üzere, 24 saat teslimat yapabilecek kabiliyette olacaktır.</w:t>
      </w:r>
    </w:p>
    <w:p w14:paraId="5258BC69"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acil ihtiyaç durumunda, DAĞITIM ŞİRKETİ tarafından talep edildiğinden itibaren en fazla 4 (Dört) saat içinde, en az 1 ünite (römork)</w:t>
      </w:r>
      <w:r w:rsidRPr="006656E8">
        <w:rPr>
          <w:rFonts w:ascii="Arial Narrow" w:eastAsia="Arial Narrow" w:hAnsi="Arial Narrow" w:cs="Arial Narrow"/>
          <w:color w:val="FF0000"/>
          <w:sz w:val="24"/>
          <w:szCs w:val="24"/>
          <w:lang w:val="tr-TR"/>
        </w:rPr>
        <w:t xml:space="preserve"> </w:t>
      </w:r>
      <w:r w:rsidRPr="006656E8">
        <w:rPr>
          <w:rFonts w:ascii="Arial Narrow" w:eastAsia="Arial Narrow" w:hAnsi="Arial Narrow" w:cs="Arial Narrow"/>
          <w:sz w:val="24"/>
          <w:szCs w:val="24"/>
          <w:lang w:val="tr-TR"/>
        </w:rPr>
        <w:t xml:space="preserve">CNG’ </w:t>
      </w:r>
      <w:proofErr w:type="spellStart"/>
      <w:r w:rsidRPr="006656E8">
        <w:rPr>
          <w:rFonts w:ascii="Arial Narrow" w:eastAsia="Arial Narrow" w:hAnsi="Arial Narrow" w:cs="Arial Narrow"/>
          <w:sz w:val="24"/>
          <w:szCs w:val="24"/>
          <w:lang w:val="tr-TR"/>
        </w:rPr>
        <w:t>yi</w:t>
      </w:r>
      <w:proofErr w:type="spellEnd"/>
      <w:r w:rsidRPr="006656E8">
        <w:rPr>
          <w:rFonts w:ascii="Arial Narrow" w:eastAsia="Arial Narrow" w:hAnsi="Arial Narrow" w:cs="Arial Narrow"/>
          <w:sz w:val="24"/>
          <w:szCs w:val="24"/>
          <w:lang w:val="tr-TR"/>
        </w:rPr>
        <w:t xml:space="preserve"> yine DAĞITIM ŞİRKETİ tarafından belirtilen Teslim Noktasına ulaştırabilecek düzeni sağlayacaktır.</w:t>
      </w:r>
    </w:p>
    <w:p w14:paraId="3140E176"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proofErr w:type="spellStart"/>
      <w:r w:rsidRPr="006656E8">
        <w:rPr>
          <w:rFonts w:ascii="Arial Narrow" w:eastAsia="Arial Narrow" w:hAnsi="Arial Narrow" w:cs="Arial Narrow"/>
          <w:sz w:val="24"/>
          <w:szCs w:val="24"/>
          <w:lang w:val="tr-TR"/>
        </w:rPr>
        <w:t>TEDARİKÇİ’nin</w:t>
      </w:r>
      <w:proofErr w:type="spellEnd"/>
      <w:r w:rsidRPr="006656E8">
        <w:rPr>
          <w:rFonts w:ascii="Arial Narrow" w:eastAsia="Arial Narrow" w:hAnsi="Arial Narrow" w:cs="Arial Narrow"/>
          <w:sz w:val="24"/>
          <w:szCs w:val="24"/>
          <w:lang w:val="tr-TR"/>
        </w:rPr>
        <w:t xml:space="preserve"> sevkiyat sırasında kullandığı ekipmanlar, “Taşınabilir Basınçlı Ekipmanlar Yönetmeliği” ne uygun olacaktır. Taşıma araçlarında da geçerli ADR ya da “Durum Tespit Belgeleri” bulunacak olup taşıtlar, “Karayolu Taşıma Yönetmeliği” ve “Tehlikeli Maddelerin Karayoluyla Taşınması Yönetmeliği” ne uygun olacaktır.</w:t>
      </w:r>
    </w:p>
    <w:p w14:paraId="21163320"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her teslimatta, kamyon üzerindeki CNG miktarını ile kamyon tüp basıncını gösterir belgeleri, irsaliye ve ilgili yasal mevzuat kapsamında sürücünün edinmesi ve yanında taşıması gereken belgeleri sunmakla yükümlüdür.</w:t>
      </w:r>
    </w:p>
    <w:p w14:paraId="6BB4227F"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24 saat ulaşılabilir telefon numaralarını ve adres bilgilerini DAĞITIM ŞİRKETİ ne verecek, güncelliğini sağlayacaktır.</w:t>
      </w:r>
    </w:p>
    <w:p w14:paraId="789C5419"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TEDARİKÇİ,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sahasına girdiğinde,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disiplinine, sözlü ve yazılı kurallarına uymak mecburiyetindedir. DAĞITIM ŞİRKETİ tarafından belirlenen noktalardaki giriş ve çıkışlarda, boşaltma esnasında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yetkililerinin her türlü talimatlarına emniyet bakımından uymak mecburiyetindedir.</w:t>
      </w:r>
    </w:p>
    <w:p w14:paraId="20534DED"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sahasında, TEDARİKÇİ ye ait araç ve personel kaynaklı oluşabilecek her türlü </w:t>
      </w:r>
      <w:proofErr w:type="gramStart"/>
      <w:r w:rsidRPr="006656E8">
        <w:rPr>
          <w:rFonts w:ascii="Arial Narrow" w:eastAsia="Arial Narrow" w:hAnsi="Arial Narrow" w:cs="Arial Narrow"/>
          <w:sz w:val="24"/>
          <w:szCs w:val="24"/>
          <w:lang w:val="tr-TR"/>
        </w:rPr>
        <w:t>zarar -</w:t>
      </w:r>
      <w:proofErr w:type="gramEnd"/>
      <w:r w:rsidRPr="006656E8">
        <w:rPr>
          <w:rFonts w:ascii="Arial Narrow" w:eastAsia="Arial Narrow" w:hAnsi="Arial Narrow" w:cs="Arial Narrow"/>
          <w:sz w:val="24"/>
          <w:szCs w:val="24"/>
          <w:lang w:val="tr-TR"/>
        </w:rPr>
        <w:t xml:space="preserve"> ziyan </w:t>
      </w:r>
      <w:proofErr w:type="spellStart"/>
      <w:r w:rsidRPr="006656E8">
        <w:rPr>
          <w:rFonts w:ascii="Arial Narrow" w:eastAsia="Arial Narrow" w:hAnsi="Arial Narrow" w:cs="Arial Narrow"/>
          <w:sz w:val="24"/>
          <w:szCs w:val="24"/>
          <w:lang w:val="tr-TR"/>
        </w:rPr>
        <w:t>TEDARİKÇİ’nin</w:t>
      </w:r>
      <w:proofErr w:type="spellEnd"/>
      <w:r w:rsidRPr="006656E8">
        <w:rPr>
          <w:rFonts w:ascii="Arial Narrow" w:eastAsia="Arial Narrow" w:hAnsi="Arial Narrow" w:cs="Arial Narrow"/>
          <w:sz w:val="24"/>
          <w:szCs w:val="24"/>
          <w:lang w:val="tr-TR"/>
        </w:rPr>
        <w:t xml:space="preserve"> sorumluluğundadır.</w:t>
      </w:r>
    </w:p>
    <w:p w14:paraId="36E146E7"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6331 Sayılı İş Sağlığı ve Güvenliği Kanunu ve bağlı Yönetmelikler uymak, talep edildiğinde tüm belgeleri sunmakla yükümlüdür.</w:t>
      </w:r>
    </w:p>
    <w:p w14:paraId="7B69E288"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CNG tedarikini ihale koşullarında olduğu gibi miktar üzerinden değil, ihaleye konu yerleşim yerlerinin ihtiyacının tümüyle karşılanması esasına göre yapıldığı ve ihtiyacın tümünün tek bir lisans sahibi tarafından karşılandığı tam tedarik yönetimi ile hizmet sunacaktır.</w:t>
      </w:r>
    </w:p>
    <w:p w14:paraId="28247AB6"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TEDARİKÇİ, ilgili şehrin arz güvenliğini sağlayacak şekilde minimum 2(İki) günlük ihtiyacı karşılayacak yedek </w:t>
      </w:r>
      <w:proofErr w:type="spellStart"/>
      <w:r w:rsidRPr="006656E8">
        <w:rPr>
          <w:rFonts w:ascii="Arial Narrow" w:eastAsia="Arial Narrow" w:hAnsi="Arial Narrow" w:cs="Arial Narrow"/>
          <w:sz w:val="24"/>
          <w:szCs w:val="24"/>
          <w:lang w:val="tr-TR"/>
        </w:rPr>
        <w:t>CNG’yi</w:t>
      </w:r>
      <w:proofErr w:type="spellEnd"/>
      <w:r w:rsidRPr="006656E8">
        <w:rPr>
          <w:rFonts w:ascii="Arial Narrow" w:eastAsia="Arial Narrow" w:hAnsi="Arial Narrow" w:cs="Arial Narrow"/>
          <w:sz w:val="24"/>
          <w:szCs w:val="24"/>
          <w:lang w:val="tr-TR"/>
        </w:rPr>
        <w:t xml:space="preserve"> yerinde bulunduracaktır.</w:t>
      </w:r>
    </w:p>
    <w:p w14:paraId="1A8462F9"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kendi tesis ettiği Uzaktan Sayaç Okuma Sistemi üzerinden sevkiyat planlamasını yapacaktır.</w:t>
      </w:r>
    </w:p>
    <w:p w14:paraId="63D5AF8A"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DAĞITIM ŞİRKETİ, kullanımındaki stok ünitelerine bayram, hafta sonu ve </w:t>
      </w:r>
      <w:proofErr w:type="gramStart"/>
      <w:r w:rsidRPr="006656E8">
        <w:rPr>
          <w:rFonts w:ascii="Arial Narrow" w:eastAsia="Arial Narrow" w:hAnsi="Arial Narrow" w:cs="Arial Narrow"/>
          <w:sz w:val="24"/>
          <w:szCs w:val="24"/>
          <w:lang w:val="tr-TR"/>
        </w:rPr>
        <w:t>resmi</w:t>
      </w:r>
      <w:proofErr w:type="gramEnd"/>
      <w:r w:rsidRPr="006656E8">
        <w:rPr>
          <w:rFonts w:ascii="Arial Narrow" w:eastAsia="Arial Narrow" w:hAnsi="Arial Narrow" w:cs="Arial Narrow"/>
          <w:sz w:val="24"/>
          <w:szCs w:val="24"/>
          <w:lang w:val="tr-TR"/>
        </w:rPr>
        <w:t xml:space="preserve"> tatil günleri de dahil olmak üzere TEDARİKÇİ/</w:t>
      </w:r>
      <w:proofErr w:type="spellStart"/>
      <w:r w:rsidRPr="006656E8">
        <w:rPr>
          <w:rFonts w:ascii="Arial Narrow" w:eastAsia="Arial Narrow" w:hAnsi="Arial Narrow" w:cs="Arial Narrow"/>
          <w:sz w:val="24"/>
          <w:szCs w:val="24"/>
          <w:lang w:val="tr-TR"/>
        </w:rPr>
        <w:t>YÜKLENİCİ'nin</w:t>
      </w:r>
      <w:proofErr w:type="spellEnd"/>
      <w:r w:rsidRPr="006656E8">
        <w:rPr>
          <w:rFonts w:ascii="Arial Narrow" w:eastAsia="Arial Narrow" w:hAnsi="Arial Narrow" w:cs="Arial Narrow"/>
          <w:sz w:val="24"/>
          <w:szCs w:val="24"/>
          <w:lang w:val="tr-TR"/>
        </w:rPr>
        <w:t xml:space="preserve"> herhangi bir anda ikmal yapmasına müsaade edecektir. TEDARİKÇİ/YÜKLENİCİ gerektiğinde DAĞITIM </w:t>
      </w:r>
      <w:proofErr w:type="spellStart"/>
      <w:r w:rsidRPr="006656E8">
        <w:rPr>
          <w:rFonts w:ascii="Arial Narrow" w:eastAsia="Arial Narrow" w:hAnsi="Arial Narrow" w:cs="Arial Narrow"/>
          <w:sz w:val="24"/>
          <w:szCs w:val="24"/>
          <w:lang w:val="tr-TR"/>
        </w:rPr>
        <w:t>ŞİRKETİ’ndeki</w:t>
      </w:r>
      <w:proofErr w:type="spellEnd"/>
      <w:r w:rsidRPr="006656E8">
        <w:rPr>
          <w:rFonts w:ascii="Arial Narrow" w:eastAsia="Arial Narrow" w:hAnsi="Arial Narrow" w:cs="Arial Narrow"/>
          <w:sz w:val="24"/>
          <w:szCs w:val="24"/>
          <w:lang w:val="tr-TR"/>
        </w:rPr>
        <w:t xml:space="preserve"> stok miktarı tahminine bağlı olarak, nakliye optimizasyonu amacıyla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siparişini beklemeden sevkiyat yapabilecektir.</w:t>
      </w:r>
    </w:p>
    <w:p w14:paraId="17BC2D1B" w14:textId="77777777" w:rsidR="00122536" w:rsidRPr="006656E8"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TEDARİKÇİ tarafından arz planlamasının yapılmaması veya sevkiyatta yaşanan sorunlar dolayısıyla dağıtım şebekesinin gazsız kalmasından dolayı DAĞITIM ŞİRKETİ’ </w:t>
      </w:r>
      <w:proofErr w:type="spellStart"/>
      <w:r w:rsidRPr="006656E8">
        <w:rPr>
          <w:rFonts w:ascii="Arial Narrow" w:eastAsia="Arial Narrow" w:hAnsi="Arial Narrow" w:cs="Arial Narrow"/>
          <w:sz w:val="24"/>
          <w:szCs w:val="24"/>
          <w:lang w:val="tr-TR"/>
        </w:rPr>
        <w:t>nin</w:t>
      </w:r>
      <w:proofErr w:type="spellEnd"/>
      <w:r w:rsidRPr="006656E8">
        <w:rPr>
          <w:rFonts w:ascii="Arial Narrow" w:eastAsia="Arial Narrow" w:hAnsi="Arial Narrow" w:cs="Arial Narrow"/>
          <w:sz w:val="24"/>
          <w:szCs w:val="24"/>
          <w:lang w:val="tr-TR"/>
        </w:rPr>
        <w:t xml:space="preserve"> uğrayacağı tüm zarardan TEDARİKÇİ sorumludur.</w:t>
      </w:r>
    </w:p>
    <w:p w14:paraId="291B34D5" w14:textId="77777777" w:rsidR="00122536" w:rsidRPr="006656E8" w:rsidRDefault="00122536"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p>
    <w:p w14:paraId="7F992639" w14:textId="77777777" w:rsidR="00B20ED6" w:rsidRPr="006656E8" w:rsidRDefault="00B20ED6" w:rsidP="00AB7A36">
      <w:pPr>
        <w:ind w:left="0" w:hanging="2"/>
        <w:jc w:val="both"/>
        <w:outlineLvl w:val="9"/>
        <w:rPr>
          <w:rFonts w:ascii="Arial Narrow" w:eastAsia="Arial Narrow" w:hAnsi="Arial Narrow" w:cs="Arial Narrow"/>
          <w:b/>
          <w:sz w:val="24"/>
          <w:szCs w:val="24"/>
          <w:u w:val="single"/>
          <w:lang w:val="tr-TR"/>
        </w:rPr>
      </w:pPr>
    </w:p>
    <w:p w14:paraId="402784AB" w14:textId="77777777" w:rsidR="00B20ED6" w:rsidRPr="006656E8" w:rsidRDefault="00B20ED6" w:rsidP="00AB7A36">
      <w:pPr>
        <w:ind w:left="0" w:hanging="2"/>
        <w:jc w:val="both"/>
        <w:outlineLvl w:val="9"/>
        <w:rPr>
          <w:rFonts w:ascii="Arial Narrow" w:eastAsia="Arial Narrow" w:hAnsi="Arial Narrow" w:cs="Arial Narrow"/>
          <w:b/>
          <w:sz w:val="24"/>
          <w:szCs w:val="24"/>
          <w:u w:val="single"/>
          <w:lang w:val="tr-TR"/>
        </w:rPr>
      </w:pPr>
    </w:p>
    <w:p w14:paraId="358DE8B0" w14:textId="77777777" w:rsidR="00B20ED6" w:rsidRPr="006656E8" w:rsidRDefault="00B20ED6" w:rsidP="00AB7A36">
      <w:pPr>
        <w:ind w:left="0" w:hanging="2"/>
        <w:jc w:val="both"/>
        <w:outlineLvl w:val="9"/>
        <w:rPr>
          <w:rFonts w:ascii="Arial Narrow" w:eastAsia="Arial Narrow" w:hAnsi="Arial Narrow" w:cs="Arial Narrow"/>
          <w:b/>
          <w:sz w:val="24"/>
          <w:szCs w:val="24"/>
          <w:u w:val="single"/>
          <w:lang w:val="tr-TR"/>
        </w:rPr>
      </w:pPr>
    </w:p>
    <w:p w14:paraId="054ADE04" w14:textId="77777777" w:rsidR="00AD1515" w:rsidRPr="006656E8" w:rsidRDefault="00AD1515" w:rsidP="00AB7A36">
      <w:pPr>
        <w:ind w:left="0" w:hanging="2"/>
        <w:jc w:val="both"/>
        <w:outlineLvl w:val="9"/>
        <w:rPr>
          <w:rFonts w:ascii="Arial Narrow" w:eastAsia="Arial Narrow" w:hAnsi="Arial Narrow" w:cs="Arial Narrow"/>
          <w:b/>
          <w:sz w:val="24"/>
          <w:szCs w:val="24"/>
          <w:u w:val="single"/>
          <w:lang w:val="tr-TR"/>
        </w:rPr>
      </w:pPr>
    </w:p>
    <w:p w14:paraId="510BFF60" w14:textId="77777777" w:rsidR="00AD1515" w:rsidRPr="006656E8" w:rsidRDefault="00AD1515" w:rsidP="00AB7A36">
      <w:pPr>
        <w:ind w:left="0" w:hanging="2"/>
        <w:jc w:val="both"/>
        <w:outlineLvl w:val="9"/>
        <w:rPr>
          <w:rFonts w:ascii="Arial Narrow" w:eastAsia="Arial Narrow" w:hAnsi="Arial Narrow" w:cs="Arial Narrow"/>
          <w:b/>
          <w:sz w:val="24"/>
          <w:szCs w:val="24"/>
          <w:u w:val="single"/>
          <w:lang w:val="tr-TR"/>
        </w:rPr>
      </w:pPr>
    </w:p>
    <w:p w14:paraId="13C6A8EC" w14:textId="3FAFA9A5"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lastRenderedPageBreak/>
        <w:t>Madde 9: KORUNMA TEDBİRLERİ ve SİGORTA</w:t>
      </w:r>
    </w:p>
    <w:p w14:paraId="474B1B88"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TEDARİKÇİ sözleşme kapsamında kuracağı ve işleteceği tesislerle ilgili olarak işin devamı süresince kaza, zarar, kayıpların meydana gelmesini önlemek amacıyla her türlü güvenlik önlemini almak zorundadır. Yeterli güvenlik önlemlerinin alınmaması nedeniyle doğabilecek hasar ve zararların tazmininden TEDARİKÇİ sorumludur. </w:t>
      </w:r>
    </w:p>
    <w:p w14:paraId="276C1A48"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Bu konularda gerek DAĞITIM ŞİRKETİ tarafından istenen gerekse TEDARİKÇİ kendi isteği ile aldığı güvenlik önlemlerine ilişkin giderlerin tümü </w:t>
      </w:r>
      <w:proofErr w:type="spellStart"/>
      <w:r w:rsidRPr="006656E8">
        <w:rPr>
          <w:rFonts w:ascii="Arial Narrow" w:eastAsia="Arial Narrow" w:hAnsi="Arial Narrow" w:cs="Arial Narrow"/>
          <w:sz w:val="24"/>
          <w:szCs w:val="24"/>
          <w:lang w:val="tr-TR"/>
        </w:rPr>
        <w:t>TEDARİKÇİ’ye</w:t>
      </w:r>
      <w:proofErr w:type="spellEnd"/>
      <w:r w:rsidRPr="006656E8">
        <w:rPr>
          <w:rFonts w:ascii="Arial Narrow" w:eastAsia="Arial Narrow" w:hAnsi="Arial Narrow" w:cs="Arial Narrow"/>
          <w:sz w:val="24"/>
          <w:szCs w:val="24"/>
          <w:lang w:val="tr-TR"/>
        </w:rPr>
        <w:t xml:space="preserve"> aittir.</w:t>
      </w:r>
    </w:p>
    <w:p w14:paraId="793908E1" w14:textId="77777777" w:rsidR="00122536" w:rsidRPr="006656E8"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1C169FF1"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kazaların, zarar ve kayıpların meydana gelmesini önlemek amacı ile gereken bütün önlemleri almak ve kontrol teşkilatı tarafından, kaza, zarar ve kayıp ihtimallerini azaltmak için verilecek talimatların hepsine uymak zorundadır.</w:t>
      </w:r>
    </w:p>
    <w:p w14:paraId="2B02B24D" w14:textId="77777777" w:rsidR="00122536" w:rsidRPr="006656E8"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217EEDF8"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sorumluluk doğuracak hasar ve zarara yol açacak her türlü durumun önlenmesi için alınması gerekecek olan tüm güvenlik, koruma önlemleri ve sigortalara ilişkin giderleri karşılamakla yükümlüdür.</w:t>
      </w:r>
    </w:p>
    <w:p w14:paraId="1D7C0D33" w14:textId="77777777" w:rsidR="00122536" w:rsidRPr="006656E8" w:rsidRDefault="00122536"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p>
    <w:p w14:paraId="3B1329A8"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Madde 10: İŞ SAĞLIĞI VE GÜVENLİĞİ</w:t>
      </w:r>
    </w:p>
    <w:p w14:paraId="6931DA7C"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İş Kanunu ve Sosyal Sigortalar ve Genel Sağlık Sigortalar Kanunu ile bu kanunlara bağlı olarak çıkarılan ilgili tüm yönetmelikleri, yaptığı işle ilgili diğer tüm mevzuatı bilerek işe başlamış mevzuatta üzerine düşen tüm sorumlulukları bildiğini işbu sözleşmeyi imzalamakla kabul, beyan ve taahhüt etmiştir.</w:t>
      </w:r>
    </w:p>
    <w:p w14:paraId="3897B9B0" w14:textId="77777777" w:rsidR="00122536" w:rsidRPr="006656E8"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2FBB6B55" w14:textId="77777777" w:rsidR="00122536" w:rsidRPr="006656E8" w:rsidRDefault="00000000" w:rsidP="00AB7A36">
      <w:pPr>
        <w:widowControl w:val="0"/>
        <w:shd w:val="clear" w:color="auto" w:fill="FFFFFF"/>
        <w:tabs>
          <w:tab w:val="left" w:pos="0"/>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işini yürütürken, doğan mükellefiyetlerini eksiksiz yerine getirmek suretiyle işçilerin sağlıksız ve tehlikeli şartlar altında çalışmalarına meydan vermeyecek, çevrenin korunmasına dair tüm mevzuata tam olarak uyacaktır.</w:t>
      </w:r>
    </w:p>
    <w:p w14:paraId="44115FEA" w14:textId="77777777" w:rsidR="00122536" w:rsidRPr="006656E8" w:rsidRDefault="00122536" w:rsidP="00AB7A36">
      <w:pPr>
        <w:widowControl w:val="0"/>
        <w:shd w:val="clear" w:color="auto" w:fill="FFFFFF"/>
        <w:tabs>
          <w:tab w:val="left" w:pos="0"/>
        </w:tabs>
        <w:ind w:left="0" w:right="29" w:hanging="2"/>
        <w:jc w:val="both"/>
        <w:outlineLvl w:val="9"/>
        <w:rPr>
          <w:rFonts w:ascii="Arial Narrow" w:eastAsia="Arial Narrow" w:hAnsi="Arial Narrow" w:cs="Arial Narrow"/>
          <w:sz w:val="24"/>
          <w:szCs w:val="24"/>
          <w:lang w:val="tr-TR"/>
        </w:rPr>
      </w:pPr>
    </w:p>
    <w:p w14:paraId="69996B26" w14:textId="0FF0D9B1" w:rsidR="00122536" w:rsidRPr="006656E8" w:rsidRDefault="00000000" w:rsidP="00AB7A36">
      <w:pPr>
        <w:widowControl w:val="0"/>
        <w:shd w:val="clear" w:color="auto" w:fill="FFFFFF"/>
        <w:tabs>
          <w:tab w:val="left" w:pos="0"/>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TEDARİKÇİ yapılan işte, personelin iş kazasına uğramaması için, öncelikle yeterli tecrübe ve bilgiye sahip gerekli sertifikaları haiz personeli seçmeyi, personeline gerekli tüm eğitimleri vermeyi, gerekli bilgilendirmeleri yapmayı, doğru talimat vermeyi ve talimatların doğru uygulandığını kontrol etmeyi, gerektiği takdirde iş kazasını önleyici ekipman ve teçhizatı sağlamayı ve bunların sağlamlığı ile personel tarafından kullanıldığını kontrol etmeyi, İş güvenliği yasasının DAĞITIM </w:t>
      </w:r>
      <w:proofErr w:type="spellStart"/>
      <w:r w:rsidRPr="006656E8">
        <w:rPr>
          <w:rFonts w:ascii="Arial Narrow" w:eastAsia="Arial Narrow" w:hAnsi="Arial Narrow" w:cs="Arial Narrow"/>
          <w:sz w:val="24"/>
          <w:szCs w:val="24"/>
          <w:lang w:val="tr-TR"/>
        </w:rPr>
        <w:t>ŞİRKETİ’ne</w:t>
      </w:r>
      <w:proofErr w:type="spellEnd"/>
      <w:r w:rsidRPr="006656E8">
        <w:rPr>
          <w:rFonts w:ascii="Arial Narrow" w:eastAsia="Arial Narrow" w:hAnsi="Arial Narrow" w:cs="Arial Narrow"/>
          <w:sz w:val="24"/>
          <w:szCs w:val="24"/>
          <w:lang w:val="tr-TR"/>
        </w:rPr>
        <w:t xml:space="preserve"> yüklediği tüm önlemleri almayı,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alabileceği tedbirleri DAĞITIM </w:t>
      </w:r>
      <w:proofErr w:type="spellStart"/>
      <w:r w:rsidRPr="006656E8">
        <w:rPr>
          <w:rFonts w:ascii="Arial Narrow" w:eastAsia="Arial Narrow" w:hAnsi="Arial Narrow" w:cs="Arial Narrow"/>
          <w:sz w:val="24"/>
          <w:szCs w:val="24"/>
          <w:lang w:val="tr-TR"/>
        </w:rPr>
        <w:t>ŞİRKETİ’nden</w:t>
      </w:r>
      <w:proofErr w:type="spellEnd"/>
      <w:r w:rsidRPr="006656E8">
        <w:rPr>
          <w:rFonts w:ascii="Arial Narrow" w:eastAsia="Arial Narrow" w:hAnsi="Arial Narrow" w:cs="Arial Narrow"/>
          <w:sz w:val="24"/>
          <w:szCs w:val="24"/>
          <w:lang w:val="tr-TR"/>
        </w:rPr>
        <w:t xml:space="preserve"> yazılı olarak talep etmeyi, personelin güvenliği için gerekli gördüğü durumlarda DAĞITIM </w:t>
      </w:r>
      <w:proofErr w:type="spellStart"/>
      <w:r w:rsidRPr="006656E8">
        <w:rPr>
          <w:rFonts w:ascii="Arial Narrow" w:eastAsia="Arial Narrow" w:hAnsi="Arial Narrow" w:cs="Arial Narrow"/>
          <w:sz w:val="24"/>
          <w:szCs w:val="24"/>
          <w:lang w:val="tr-TR"/>
        </w:rPr>
        <w:t>ŞİRKETİ’ni</w:t>
      </w:r>
      <w:proofErr w:type="spellEnd"/>
      <w:r w:rsidRPr="006656E8">
        <w:rPr>
          <w:rFonts w:ascii="Arial Narrow" w:eastAsia="Arial Narrow" w:hAnsi="Arial Narrow" w:cs="Arial Narrow"/>
          <w:sz w:val="24"/>
          <w:szCs w:val="24"/>
          <w:lang w:val="tr-TR"/>
        </w:rPr>
        <w:t xml:space="preserve"> uyarmayı ve önlemlerin alınmasını sağlamayı gayrikabili rücu kabul, beyan ve kabul eder. Bu kapsamda </w:t>
      </w:r>
      <w:proofErr w:type="spellStart"/>
      <w:r w:rsidRPr="006656E8">
        <w:rPr>
          <w:rFonts w:ascii="Arial Narrow" w:eastAsia="Arial Narrow" w:hAnsi="Arial Narrow" w:cs="Arial Narrow"/>
          <w:sz w:val="24"/>
          <w:szCs w:val="24"/>
          <w:lang w:val="tr-TR"/>
        </w:rPr>
        <w:t>TEDARİKÇİ’nin</w:t>
      </w:r>
      <w:proofErr w:type="spellEnd"/>
      <w:r w:rsidRPr="006656E8">
        <w:rPr>
          <w:rFonts w:ascii="Arial Narrow" w:eastAsia="Arial Narrow" w:hAnsi="Arial Narrow" w:cs="Arial Narrow"/>
          <w:sz w:val="24"/>
          <w:szCs w:val="24"/>
          <w:lang w:val="tr-TR"/>
        </w:rPr>
        <w:t xml:space="preserve"> personelinin uğrayabileceği her türlü iş kazasından doğabilecek hukuki ve cezai sorumluluktan TEDARİKÇİ münferiden sorumludur. Böyle bir durumda TEDARİKÇİ,</w:t>
      </w:r>
      <w:r w:rsidR="00B20ED6" w:rsidRPr="006656E8">
        <w:rPr>
          <w:rFonts w:ascii="Arial Narrow" w:eastAsia="Arial Narrow" w:hAnsi="Arial Narrow" w:cs="Arial Narrow"/>
          <w:sz w:val="24"/>
          <w:szCs w:val="24"/>
          <w:lang w:val="tr-TR"/>
        </w:rPr>
        <w:t xml:space="preserve"> </w:t>
      </w:r>
      <w:r w:rsidRPr="006656E8">
        <w:rPr>
          <w:rFonts w:ascii="Arial Narrow" w:eastAsia="Arial Narrow" w:hAnsi="Arial Narrow" w:cs="Arial Narrow"/>
          <w:sz w:val="24"/>
          <w:szCs w:val="24"/>
          <w:lang w:val="tr-TR"/>
        </w:rPr>
        <w:t xml:space="preserve">DAĞITIM </w:t>
      </w:r>
      <w:proofErr w:type="spellStart"/>
      <w:r w:rsidRPr="006656E8">
        <w:rPr>
          <w:rFonts w:ascii="Arial Narrow" w:eastAsia="Arial Narrow" w:hAnsi="Arial Narrow" w:cs="Arial Narrow"/>
          <w:sz w:val="24"/>
          <w:szCs w:val="24"/>
          <w:lang w:val="tr-TR"/>
        </w:rPr>
        <w:t>ŞİRKETİ’nden</w:t>
      </w:r>
      <w:proofErr w:type="spellEnd"/>
      <w:r w:rsidRPr="006656E8">
        <w:rPr>
          <w:rFonts w:ascii="Arial Narrow" w:eastAsia="Arial Narrow" w:hAnsi="Arial Narrow" w:cs="Arial Narrow"/>
          <w:sz w:val="24"/>
          <w:szCs w:val="24"/>
          <w:lang w:val="tr-TR"/>
        </w:rPr>
        <w:t xml:space="preserve"> her ne nam altında olursa olsun hiçbir talepte bulunamayacağı gibi,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w:t>
      </w:r>
      <w:proofErr w:type="spellStart"/>
      <w:r w:rsidRPr="006656E8">
        <w:rPr>
          <w:rFonts w:ascii="Arial Narrow" w:eastAsia="Arial Narrow" w:hAnsi="Arial Narrow" w:cs="Arial Narrow"/>
          <w:sz w:val="24"/>
          <w:szCs w:val="24"/>
          <w:lang w:val="tr-TR"/>
        </w:rPr>
        <w:t>TEDARİKÇİ’nin</w:t>
      </w:r>
      <w:proofErr w:type="spellEnd"/>
      <w:r w:rsidRPr="006656E8">
        <w:rPr>
          <w:rFonts w:ascii="Arial Narrow" w:eastAsia="Arial Narrow" w:hAnsi="Arial Narrow" w:cs="Arial Narrow"/>
          <w:sz w:val="24"/>
          <w:szCs w:val="24"/>
          <w:lang w:val="tr-TR"/>
        </w:rPr>
        <w:t xml:space="preserve"> personeline herhangi bir ödeme yapması halinde bu meblağı derhal DAĞITIM </w:t>
      </w:r>
      <w:proofErr w:type="spellStart"/>
      <w:r w:rsidRPr="006656E8">
        <w:rPr>
          <w:rFonts w:ascii="Arial Narrow" w:eastAsia="Arial Narrow" w:hAnsi="Arial Narrow" w:cs="Arial Narrow"/>
          <w:sz w:val="24"/>
          <w:szCs w:val="24"/>
          <w:lang w:val="tr-TR"/>
        </w:rPr>
        <w:t>ŞİRKETİ’ne</w:t>
      </w:r>
      <w:proofErr w:type="spellEnd"/>
      <w:r w:rsidRPr="006656E8">
        <w:rPr>
          <w:rFonts w:ascii="Arial Narrow" w:eastAsia="Arial Narrow" w:hAnsi="Arial Narrow" w:cs="Arial Narrow"/>
          <w:sz w:val="24"/>
          <w:szCs w:val="24"/>
          <w:lang w:val="tr-TR"/>
        </w:rPr>
        <w:t xml:space="preserve"> ödeyeceğini gayrikabili rücu kabul, beyan ve taahhüt eder. </w:t>
      </w:r>
    </w:p>
    <w:p w14:paraId="3DB07429" w14:textId="77777777" w:rsidR="00122536" w:rsidRPr="006656E8"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35651D31"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işyerinde, elektrik, elektronik, inşaat işlerindeki genel esaslar çerçevesinde, sağlık ve güvenlik gibi, işçilerin çalışma şartları ile ilgili hususları belirten afiş ve ilanları, işyeri ve eklentilerinde işçiler tarafından kolayca görülebilecek yerlerde, Şantiye faaliyetlerinin fiilen başladığı tarihten itibaren ilan tahtalarına asmak suretiyle duyurur ve DAĞITIM ŞİRKETİ tarafından verilen tüm uyarılara da harfiyen uyar.</w:t>
      </w:r>
    </w:p>
    <w:p w14:paraId="031DA18B" w14:textId="77777777" w:rsidR="00122536" w:rsidRPr="006656E8"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22CB0294"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çalışanlarının standartlara uygun kişisel koruyucu kullanmasını sağlayacak ve takibini yapacaktır. Kişisel koruyucu donanımlar yürürlükte mevzuata uygun ve CE işaretine sahip olacaktır. Ayrıca kişisel koruyucuların kullanımına ilişkin DAĞITIM ŞİRKETİ veya yetkilileri tarafından verilecek tüm talimatlara uyacaklardır. TEDARİKÇİ çalışanlarının kişisel koruyucuları kullanmaması halinde DAĞITIM ŞİRKETİ tarafından kendisine uygulanacak tüm yaptırımları şartsız ve kesinlikle kabul edecektir.</w:t>
      </w:r>
    </w:p>
    <w:p w14:paraId="612E9A45" w14:textId="77777777" w:rsidR="00122536" w:rsidRPr="006656E8"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53E123E1"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İşyerinde, </w:t>
      </w:r>
      <w:proofErr w:type="spellStart"/>
      <w:r w:rsidRPr="006656E8">
        <w:rPr>
          <w:rFonts w:ascii="Arial Narrow" w:eastAsia="Arial Narrow" w:hAnsi="Arial Narrow" w:cs="Arial Narrow"/>
          <w:sz w:val="24"/>
          <w:szCs w:val="24"/>
          <w:lang w:val="tr-TR"/>
        </w:rPr>
        <w:t>TEDARİKÇİ’nin</w:t>
      </w:r>
      <w:proofErr w:type="spellEnd"/>
      <w:r w:rsidRPr="006656E8">
        <w:rPr>
          <w:rFonts w:ascii="Arial Narrow" w:eastAsia="Arial Narrow" w:hAnsi="Arial Narrow" w:cs="Arial Narrow"/>
          <w:sz w:val="24"/>
          <w:szCs w:val="24"/>
          <w:lang w:val="tr-TR"/>
        </w:rPr>
        <w:t xml:space="preserve"> yürüttüğü işe ilişkin olarak, iş sağlığı ve güvenliğinin sağlanması amacıyla,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ve yetkilileri tarafından yapılabilecek saha denetimleri sonrası gerekli görülebilecek iş sağlığı ve </w:t>
      </w:r>
      <w:r w:rsidRPr="006656E8">
        <w:rPr>
          <w:rFonts w:ascii="Arial Narrow" w:eastAsia="Arial Narrow" w:hAnsi="Arial Narrow" w:cs="Arial Narrow"/>
          <w:sz w:val="24"/>
          <w:szCs w:val="24"/>
          <w:lang w:val="tr-TR"/>
        </w:rPr>
        <w:lastRenderedPageBreak/>
        <w:t>güvenliği tedbirleri TEDARİKÇİ tarafından alınır.</w:t>
      </w:r>
    </w:p>
    <w:p w14:paraId="7F2A4E45" w14:textId="77777777" w:rsidR="00122536" w:rsidRPr="006656E8"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15099D9D"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TEDARİKÇİ kendi personeli ile ilgili olarak iş sağlığı ve güvenliği mevzuatında istenilen işe giriş sağlık kontrolleri ile periyodik muayenelerini işin başında yaptırarak raporlarını DAĞITIM ŞİRKETİ yetkililerine sunmakla mükelleftir. </w:t>
      </w:r>
      <w:proofErr w:type="spellStart"/>
      <w:r w:rsidRPr="006656E8">
        <w:rPr>
          <w:rFonts w:ascii="Arial Narrow" w:eastAsia="Arial Narrow" w:hAnsi="Arial Narrow" w:cs="Arial Narrow"/>
          <w:sz w:val="24"/>
          <w:szCs w:val="24"/>
          <w:lang w:val="tr-TR"/>
        </w:rPr>
        <w:t>TEDARİKÇİ’ye</w:t>
      </w:r>
      <w:proofErr w:type="spellEnd"/>
      <w:r w:rsidRPr="006656E8">
        <w:rPr>
          <w:rFonts w:ascii="Arial Narrow" w:eastAsia="Arial Narrow" w:hAnsi="Arial Narrow" w:cs="Arial Narrow"/>
          <w:sz w:val="24"/>
          <w:szCs w:val="24"/>
          <w:lang w:val="tr-TR"/>
        </w:rPr>
        <w:t xml:space="preserve"> bu işle ilgili ayrıca bir bedel ödenmez.</w:t>
      </w:r>
    </w:p>
    <w:p w14:paraId="2CF03CEB" w14:textId="77777777" w:rsidR="00122536" w:rsidRPr="006656E8"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175DD5A5"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roofErr w:type="spellStart"/>
      <w:r w:rsidRPr="006656E8">
        <w:rPr>
          <w:rFonts w:ascii="Arial Narrow" w:eastAsia="Arial Narrow" w:hAnsi="Arial Narrow" w:cs="Arial Narrow"/>
          <w:sz w:val="24"/>
          <w:szCs w:val="24"/>
          <w:lang w:val="tr-TR"/>
        </w:rPr>
        <w:t>TEDARİKÇİ’nin</w:t>
      </w:r>
      <w:proofErr w:type="spellEnd"/>
      <w:r w:rsidRPr="006656E8">
        <w:rPr>
          <w:rFonts w:ascii="Arial Narrow" w:eastAsia="Arial Narrow" w:hAnsi="Arial Narrow" w:cs="Arial Narrow"/>
          <w:sz w:val="24"/>
          <w:szCs w:val="24"/>
          <w:lang w:val="tr-TR"/>
        </w:rPr>
        <w:t xml:space="preserve"> çalıştırdığı işçilerine karşı ilgili tüm kanunlardan ve mevzuattan doğan herhangi bir yükümlülüğünü yerine getirmemesi veya </w:t>
      </w:r>
      <w:proofErr w:type="spellStart"/>
      <w:r w:rsidRPr="006656E8">
        <w:rPr>
          <w:rFonts w:ascii="Arial Narrow" w:eastAsia="Arial Narrow" w:hAnsi="Arial Narrow" w:cs="Arial Narrow"/>
          <w:sz w:val="24"/>
          <w:szCs w:val="24"/>
          <w:lang w:val="tr-TR"/>
        </w:rPr>
        <w:t>TEDARİKÇİ’nin</w:t>
      </w:r>
      <w:proofErr w:type="spellEnd"/>
      <w:r w:rsidRPr="006656E8">
        <w:rPr>
          <w:rFonts w:ascii="Arial Narrow" w:eastAsia="Arial Narrow" w:hAnsi="Arial Narrow" w:cs="Arial Narrow"/>
          <w:sz w:val="24"/>
          <w:szCs w:val="24"/>
          <w:lang w:val="tr-TR"/>
        </w:rPr>
        <w:t xml:space="preserve"> istihdam ettiği işçinin iş kazası sonucu ölümü, maluliyeti veya her ne nam altında olursa olsun bir zararın ortaya çıkması ya da sözleşme konusu iş nedeniyle DAĞITIM ŞİRKETİ veya 3. kişiler nezdinde maddi veya manevi bir zarar ortaya çıkması halinde, DAĞITIM </w:t>
      </w:r>
      <w:proofErr w:type="spellStart"/>
      <w:r w:rsidRPr="006656E8">
        <w:rPr>
          <w:rFonts w:ascii="Arial Narrow" w:eastAsia="Arial Narrow" w:hAnsi="Arial Narrow" w:cs="Arial Narrow"/>
          <w:sz w:val="24"/>
          <w:szCs w:val="24"/>
          <w:lang w:val="tr-TR"/>
        </w:rPr>
        <w:t>ŞİRKETİ’in</w:t>
      </w:r>
      <w:proofErr w:type="spellEnd"/>
      <w:r w:rsidRPr="006656E8">
        <w:rPr>
          <w:rFonts w:ascii="Arial Narrow" w:eastAsia="Arial Narrow" w:hAnsi="Arial Narrow" w:cs="Arial Narrow"/>
          <w:sz w:val="24"/>
          <w:szCs w:val="24"/>
          <w:lang w:val="tr-TR"/>
        </w:rPr>
        <w:t xml:space="preserve"> kamunun veya ilgili yasal makamların veya SGK’nın veya işçi varislerinin veya üçüncü şahısların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aleyhine açacağı maddi ve manevi tazminatlarla ilgili olarak davanın sonucuna kadar </w:t>
      </w:r>
      <w:proofErr w:type="spellStart"/>
      <w:r w:rsidRPr="006656E8">
        <w:rPr>
          <w:rFonts w:ascii="Arial Narrow" w:eastAsia="Arial Narrow" w:hAnsi="Arial Narrow" w:cs="Arial Narrow"/>
          <w:sz w:val="24"/>
          <w:szCs w:val="24"/>
          <w:lang w:val="tr-TR"/>
        </w:rPr>
        <w:t>TEDARİKÇİ’nin</w:t>
      </w:r>
      <w:proofErr w:type="spellEnd"/>
      <w:r w:rsidRPr="006656E8">
        <w:rPr>
          <w:rFonts w:ascii="Arial Narrow" w:eastAsia="Arial Narrow" w:hAnsi="Arial Narrow" w:cs="Arial Narrow"/>
          <w:sz w:val="24"/>
          <w:szCs w:val="24"/>
          <w:lang w:val="tr-TR"/>
        </w:rPr>
        <w:t xml:space="preserve"> bu işle ilgili veya üçüncü şahıslar nezdindeki tüm hak ve alacakları ile teminatlarını alıkoymak hususunda yetkilidir. TEDARİKÇİ,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iş kazası veya yukarıda açıklanan her türlü zarar nedeniyle herhangi bir şekilde tazminat ödemeye mahkûm olması halinde, bu bedelin (</w:t>
      </w:r>
      <w:proofErr w:type="spellStart"/>
      <w:r w:rsidRPr="006656E8">
        <w:rPr>
          <w:rFonts w:ascii="Arial Narrow" w:eastAsia="Arial Narrow" w:hAnsi="Arial Narrow" w:cs="Arial Narrow"/>
          <w:sz w:val="24"/>
          <w:szCs w:val="24"/>
          <w:lang w:val="tr-TR"/>
        </w:rPr>
        <w:t>fer’leri</w:t>
      </w:r>
      <w:proofErr w:type="spellEnd"/>
      <w:r w:rsidRPr="006656E8">
        <w:rPr>
          <w:rFonts w:ascii="Arial Narrow" w:eastAsia="Arial Narrow" w:hAnsi="Arial Narrow" w:cs="Arial Narrow"/>
          <w:sz w:val="24"/>
          <w:szCs w:val="24"/>
          <w:lang w:val="tr-TR"/>
        </w:rPr>
        <w:t xml:space="preserve"> ile birlikte) teminatlarının nakde çevrilmesi suretiyle ödeneceğini, teminatlar yetmediği takdirde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bakiye alacağını İcra yolu da açık olmak üzere talep ve tahsil edeceğini, kabul ve taahhüt eder.</w:t>
      </w:r>
    </w:p>
    <w:p w14:paraId="05D9DF5B" w14:textId="77777777" w:rsidR="00122536" w:rsidRPr="006656E8"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125A5352"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Bu itibarla sözleşme konusu işe ilişkin gerek ihmal, dikkatsizlik ve tedbirsizlikten ve gerekse ehliyetsiz işçileri kullanmaktan veya herhangi bir teknik sebepten meydana gelebilecek iş kazasından herhangi bir ihmali veya kusuru ve teknik kusuru olmasa bile tamamen veya münferiden TEDARİKÇİ sorumludur.</w:t>
      </w:r>
    </w:p>
    <w:p w14:paraId="2E3B192D" w14:textId="77777777" w:rsidR="00122536" w:rsidRPr="006656E8"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2C41A984" w14:textId="77777777" w:rsidR="00122536" w:rsidRPr="006656E8" w:rsidRDefault="00000000" w:rsidP="00AB7A36">
      <w:pPr>
        <w:widowControl w:val="0"/>
        <w:shd w:val="clear" w:color="auto" w:fill="FFFFFF"/>
        <w:tabs>
          <w:tab w:val="left" w:pos="0"/>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işin ifa edildiği mekandaki İş Kanunu ile İş Sağlığı ve Güvenliği Kanunu ve bununla ilgili diğer alt düzenlemelere ve genel tedbirlere uyacağını kabul, beyan ve taahhüt eder.</w:t>
      </w:r>
    </w:p>
    <w:p w14:paraId="6E110272" w14:textId="77777777" w:rsidR="00122536" w:rsidRPr="006656E8" w:rsidRDefault="00122536" w:rsidP="00AB7A36">
      <w:pPr>
        <w:widowControl w:val="0"/>
        <w:shd w:val="clear" w:color="auto" w:fill="FFFFFF"/>
        <w:tabs>
          <w:tab w:val="left" w:pos="0"/>
        </w:tabs>
        <w:ind w:left="0" w:right="29" w:hanging="2"/>
        <w:jc w:val="both"/>
        <w:outlineLvl w:val="9"/>
        <w:rPr>
          <w:rFonts w:ascii="Arial Narrow" w:eastAsia="Arial Narrow" w:hAnsi="Arial Narrow" w:cs="Arial Narrow"/>
          <w:sz w:val="24"/>
          <w:szCs w:val="24"/>
          <w:lang w:val="tr-TR"/>
        </w:rPr>
      </w:pPr>
    </w:p>
    <w:p w14:paraId="1D97B2EC"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TEDARİKÇİ çalıştırdığı işçilerle ilgili her türlü İş Kanunu, İş Sağlığı </w:t>
      </w:r>
      <w:proofErr w:type="gramStart"/>
      <w:r w:rsidRPr="006656E8">
        <w:rPr>
          <w:rFonts w:ascii="Arial Narrow" w:eastAsia="Arial Narrow" w:hAnsi="Arial Narrow" w:cs="Arial Narrow"/>
          <w:sz w:val="24"/>
          <w:szCs w:val="24"/>
          <w:lang w:val="tr-TR"/>
        </w:rPr>
        <w:t>Ve</w:t>
      </w:r>
      <w:proofErr w:type="gramEnd"/>
      <w:r w:rsidRPr="006656E8">
        <w:rPr>
          <w:rFonts w:ascii="Arial Narrow" w:eastAsia="Arial Narrow" w:hAnsi="Arial Narrow" w:cs="Arial Narrow"/>
          <w:sz w:val="24"/>
          <w:szCs w:val="24"/>
          <w:lang w:val="tr-TR"/>
        </w:rPr>
        <w:t xml:space="preserve"> Güvenliği Kanunu ve diğer kanunlar gereği doğacak kanuni vecibeleri yerine getirmekle ve çalışanlara gerekli tüm eğitimleri vermekle yükümlüdür.</w:t>
      </w:r>
    </w:p>
    <w:p w14:paraId="5FB7C39A" w14:textId="77777777" w:rsidR="00122536" w:rsidRPr="006656E8" w:rsidRDefault="00122536" w:rsidP="00AB7A36">
      <w:pPr>
        <w:ind w:left="0" w:hanging="2"/>
        <w:jc w:val="both"/>
        <w:outlineLvl w:val="9"/>
        <w:rPr>
          <w:rFonts w:ascii="Arial Narrow" w:eastAsia="Arial Narrow" w:hAnsi="Arial Narrow" w:cs="Arial Narrow"/>
          <w:sz w:val="24"/>
          <w:szCs w:val="24"/>
          <w:u w:val="single"/>
          <w:lang w:val="tr-TR"/>
        </w:rPr>
      </w:pPr>
    </w:p>
    <w:p w14:paraId="27D7C9CE"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Madde 11: TESLİM NOKTALARI VE ÖLÇÜM</w:t>
      </w:r>
    </w:p>
    <w:p w14:paraId="1C65BC07"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11.1. Teslim Noktaları</w:t>
      </w:r>
    </w:p>
    <w:p w14:paraId="05EB2A5E" w14:textId="00CB8DC7" w:rsidR="00122536" w:rsidRPr="006656E8"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İşbu Sözleşmenin yürürlük tarihi itibarıyla DAĞITIM </w:t>
      </w:r>
      <w:proofErr w:type="spellStart"/>
      <w:r w:rsidRPr="006656E8">
        <w:rPr>
          <w:rFonts w:ascii="Arial Narrow" w:eastAsia="Arial Narrow" w:hAnsi="Arial Narrow" w:cs="Arial Narrow"/>
          <w:sz w:val="24"/>
          <w:szCs w:val="24"/>
          <w:lang w:val="tr-TR"/>
        </w:rPr>
        <w:t>ŞİRKETİ’ne</w:t>
      </w:r>
      <w:proofErr w:type="spellEnd"/>
      <w:r w:rsidRPr="006656E8">
        <w:rPr>
          <w:rFonts w:ascii="Arial Narrow" w:eastAsia="Arial Narrow" w:hAnsi="Arial Narrow" w:cs="Arial Narrow"/>
          <w:sz w:val="24"/>
          <w:szCs w:val="24"/>
          <w:lang w:val="tr-TR"/>
        </w:rPr>
        <w:t xml:space="preserve"> Doğal Gazın Ticari Teslim Noktası, </w:t>
      </w:r>
      <w:proofErr w:type="gramStart"/>
      <w:r w:rsidR="00A0057C" w:rsidRPr="00A0057C">
        <w:rPr>
          <w:rFonts w:ascii="Arial Narrow" w:eastAsia="Arial Narrow" w:hAnsi="Arial Narrow" w:cs="Arial Narrow"/>
          <w:b/>
          <w:bCs/>
          <w:sz w:val="24"/>
          <w:szCs w:val="24"/>
          <w:lang w:val="tr-TR"/>
        </w:rPr>
        <w:t>Domaniç(</w:t>
      </w:r>
      <w:proofErr w:type="gramEnd"/>
      <w:r w:rsidR="00A0057C" w:rsidRPr="00A0057C">
        <w:rPr>
          <w:rFonts w:ascii="Arial Narrow" w:eastAsia="Arial Narrow" w:hAnsi="Arial Narrow" w:cs="Arial Narrow"/>
          <w:b/>
          <w:bCs/>
          <w:sz w:val="24"/>
          <w:szCs w:val="24"/>
          <w:lang w:val="tr-TR"/>
        </w:rPr>
        <w:t xml:space="preserve">KÜTAHYA), </w:t>
      </w:r>
      <w:proofErr w:type="gramStart"/>
      <w:r w:rsidR="00A0057C" w:rsidRPr="00A0057C">
        <w:rPr>
          <w:rFonts w:ascii="Arial Narrow" w:eastAsia="Arial Narrow" w:hAnsi="Arial Narrow" w:cs="Arial Narrow"/>
          <w:b/>
          <w:bCs/>
          <w:sz w:val="24"/>
          <w:szCs w:val="24"/>
          <w:lang w:val="tr-TR"/>
        </w:rPr>
        <w:t>Çukurca(</w:t>
      </w:r>
      <w:proofErr w:type="gramEnd"/>
      <w:r w:rsidR="00A0057C" w:rsidRPr="00A0057C">
        <w:rPr>
          <w:rFonts w:ascii="Arial Narrow" w:eastAsia="Arial Narrow" w:hAnsi="Arial Narrow" w:cs="Arial Narrow"/>
          <w:b/>
          <w:bCs/>
          <w:sz w:val="24"/>
          <w:szCs w:val="24"/>
          <w:lang w:val="tr-TR"/>
        </w:rPr>
        <w:t xml:space="preserve">KÜTAHYA), </w:t>
      </w:r>
      <w:proofErr w:type="gramStart"/>
      <w:r w:rsidR="00A0057C" w:rsidRPr="00A0057C">
        <w:rPr>
          <w:rFonts w:ascii="Arial Narrow" w:eastAsia="Arial Narrow" w:hAnsi="Arial Narrow" w:cs="Arial Narrow"/>
          <w:b/>
          <w:bCs/>
          <w:sz w:val="24"/>
          <w:szCs w:val="24"/>
          <w:lang w:val="tr-TR"/>
        </w:rPr>
        <w:t>Yenikent(</w:t>
      </w:r>
      <w:proofErr w:type="gramEnd"/>
      <w:r w:rsidR="00A0057C" w:rsidRPr="00A0057C">
        <w:rPr>
          <w:rFonts w:ascii="Arial Narrow" w:eastAsia="Arial Narrow" w:hAnsi="Arial Narrow" w:cs="Arial Narrow"/>
          <w:b/>
          <w:bCs/>
          <w:sz w:val="24"/>
          <w:szCs w:val="24"/>
          <w:lang w:val="tr-TR"/>
        </w:rPr>
        <w:t>KÜTAHYA)</w:t>
      </w:r>
      <w:r w:rsidR="00A0057C">
        <w:rPr>
          <w:rFonts w:ascii="Arial Narrow" w:eastAsia="Arial Narrow" w:hAnsi="Arial Narrow" w:cs="Arial Narrow"/>
          <w:b/>
          <w:bCs/>
          <w:sz w:val="24"/>
          <w:szCs w:val="24"/>
          <w:lang w:val="tr-TR"/>
        </w:rPr>
        <w:t xml:space="preserve"> </w:t>
      </w:r>
      <w:r w:rsidRPr="006656E8">
        <w:rPr>
          <w:rFonts w:ascii="Arial Narrow" w:eastAsia="Arial Narrow" w:hAnsi="Arial Narrow" w:cs="Arial Narrow"/>
          <w:sz w:val="24"/>
          <w:szCs w:val="24"/>
          <w:lang w:val="tr-TR"/>
        </w:rPr>
        <w:t>bulunan</w:t>
      </w:r>
      <w:r w:rsidR="00AB7A36" w:rsidRPr="006656E8">
        <w:rPr>
          <w:rFonts w:ascii="Arial Narrow" w:eastAsia="Arial Narrow" w:hAnsi="Arial Narrow" w:cs="Arial Narrow"/>
          <w:sz w:val="24"/>
          <w:szCs w:val="24"/>
          <w:lang w:val="tr-TR"/>
        </w:rPr>
        <w:t xml:space="preserve"> </w:t>
      </w:r>
      <w:r w:rsidRPr="006656E8">
        <w:rPr>
          <w:rFonts w:ascii="Arial Narrow" w:eastAsia="Arial Narrow" w:hAnsi="Arial Narrow" w:cs="Arial Narrow"/>
          <w:sz w:val="24"/>
          <w:szCs w:val="24"/>
          <w:lang w:val="tr-TR"/>
        </w:rPr>
        <w:t xml:space="preserve">CNG tesislerinin dağıtım şebekesine tesliminde ölçümün yapıldığı ve mülkiyeti DAĞITIM </w:t>
      </w:r>
      <w:proofErr w:type="spellStart"/>
      <w:r w:rsidRPr="006656E8">
        <w:rPr>
          <w:rFonts w:ascii="Arial Narrow" w:eastAsia="Arial Narrow" w:hAnsi="Arial Narrow" w:cs="Arial Narrow"/>
          <w:sz w:val="24"/>
          <w:szCs w:val="24"/>
          <w:lang w:val="tr-TR"/>
        </w:rPr>
        <w:t>ŞİRKETİ’ne</w:t>
      </w:r>
      <w:proofErr w:type="spellEnd"/>
      <w:r w:rsidRPr="006656E8">
        <w:rPr>
          <w:rFonts w:ascii="Arial Narrow" w:eastAsia="Arial Narrow" w:hAnsi="Arial Narrow" w:cs="Arial Narrow"/>
          <w:sz w:val="24"/>
          <w:szCs w:val="24"/>
          <w:lang w:val="tr-TR"/>
        </w:rPr>
        <w:t xml:space="preserve"> ait olan sayaçlardır.</w:t>
      </w:r>
    </w:p>
    <w:p w14:paraId="29C5191D" w14:textId="77777777" w:rsidR="00122536" w:rsidRPr="006656E8" w:rsidRDefault="00122536"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
    <w:p w14:paraId="09613386" w14:textId="77777777" w:rsidR="00122536" w:rsidRPr="006656E8"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11.2. Doğal Gaz Çekiş Miktarlarının Tespiti</w:t>
      </w:r>
    </w:p>
    <w:p w14:paraId="710241D1" w14:textId="77777777" w:rsidR="00122536" w:rsidRPr="006656E8"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dağıtım bölgesindeki CNG Ana Çıkış Noktasında yer alan Basınç Düşürme ve/veya Ölçüm İstasyonlarında bulunan sayaçların okunması DAĞITIM ŞİRKETİ tarafından yapılır ve ölçüm değerlerinin, kullanılan Fiili Üst Isıl Değer tespiti ile birlikte tutanak altına alınması TEDARİKÇİ ve DAĞITIM ŞİRKETİ tarafından birlikte yapılır. TEDARİKÇİ istemesi halinde sayaçların okunmasında temsilci bulundurabilir. Bu işlemler her gün sabah en geç saat 09.00’da tamamlanacaktır.</w:t>
      </w:r>
    </w:p>
    <w:p w14:paraId="7EA3DA38" w14:textId="77777777" w:rsidR="00122536" w:rsidRPr="006656E8" w:rsidRDefault="00122536"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
    <w:p w14:paraId="01600878" w14:textId="24E16800" w:rsidR="00AB7A36" w:rsidRPr="006656E8" w:rsidRDefault="00000000" w:rsidP="0041546D">
      <w:pPr>
        <w:widowControl w:val="0"/>
        <w:shd w:val="clear" w:color="auto" w:fill="FFFFFF"/>
        <w:tabs>
          <w:tab w:val="left" w:pos="9315"/>
        </w:tabs>
        <w:ind w:left="0" w:hanging="2"/>
        <w:jc w:val="both"/>
        <w:outlineLvl w:val="9"/>
        <w:rPr>
          <w:rFonts w:ascii="Arial Narrow" w:eastAsia="Arial Narrow" w:hAnsi="Arial Narrow" w:cs="Arial Narrow"/>
          <w:b/>
          <w:sz w:val="24"/>
          <w:szCs w:val="24"/>
          <w:lang w:val="tr-TR"/>
        </w:rPr>
      </w:pPr>
      <w:r w:rsidRPr="006656E8">
        <w:rPr>
          <w:rFonts w:ascii="Arial Narrow" w:eastAsia="Arial Narrow" w:hAnsi="Arial Narrow" w:cs="Arial Narrow"/>
          <w:sz w:val="24"/>
          <w:szCs w:val="24"/>
          <w:lang w:val="tr-TR"/>
        </w:rPr>
        <w:t>Ölçüm Ekipmanında yapılacak tüm kontrol ve ayarlamalar, teknik çalışmalar İlgili Mevzuat hükümlerine uygun olarak yapılacaktır.</w:t>
      </w:r>
    </w:p>
    <w:p w14:paraId="646C25F3" w14:textId="77777777" w:rsidR="00AB7A36" w:rsidRPr="006656E8" w:rsidRDefault="00AB7A36" w:rsidP="00AB7A36">
      <w:pPr>
        <w:widowControl w:val="0"/>
        <w:shd w:val="clear" w:color="auto" w:fill="FFFFFF"/>
        <w:tabs>
          <w:tab w:val="left" w:pos="9315"/>
        </w:tabs>
        <w:ind w:left="0" w:hanging="2"/>
        <w:jc w:val="both"/>
        <w:outlineLvl w:val="9"/>
        <w:rPr>
          <w:rFonts w:ascii="Arial Narrow" w:eastAsia="Arial Narrow" w:hAnsi="Arial Narrow" w:cs="Arial Narrow"/>
          <w:b/>
          <w:sz w:val="24"/>
          <w:szCs w:val="24"/>
          <w:lang w:val="tr-TR"/>
        </w:rPr>
      </w:pPr>
    </w:p>
    <w:p w14:paraId="6E3D269E" w14:textId="2AD910F4" w:rsidR="00122536" w:rsidRPr="006656E8"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11.3. Ölçüm Ekipmanlarına İlişkin Hükümler</w:t>
      </w:r>
    </w:p>
    <w:p w14:paraId="3AFF6174" w14:textId="77777777" w:rsidR="00122536" w:rsidRPr="006656E8"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Basınç Düşürme ve Ölçüm İstasyonlarındaki;</w:t>
      </w:r>
    </w:p>
    <w:p w14:paraId="724A61E6" w14:textId="77777777" w:rsidR="00122536" w:rsidRPr="006656E8" w:rsidRDefault="00000000" w:rsidP="00AD1515">
      <w:pPr>
        <w:pStyle w:val="ListeParagraf"/>
        <w:widowControl w:val="0"/>
        <w:numPr>
          <w:ilvl w:val="0"/>
          <w:numId w:val="6"/>
        </w:numPr>
        <w:pBdr>
          <w:top w:val="nil"/>
          <w:left w:val="nil"/>
          <w:bottom w:val="nil"/>
          <w:right w:val="nil"/>
          <w:between w:val="nil"/>
        </w:pBdr>
        <w:shd w:val="clear" w:color="auto" w:fill="FFFFFF"/>
        <w:tabs>
          <w:tab w:val="left" w:pos="9315"/>
        </w:tabs>
        <w:spacing w:line="240" w:lineRule="auto"/>
        <w:ind w:leftChars="0" w:firstLineChars="0"/>
        <w:outlineLvl w:val="9"/>
        <w:rPr>
          <w:rFonts w:ascii="Arial Narrow" w:eastAsia="Arial Narrow" w:hAnsi="Arial Narrow" w:cs="Arial Narrow"/>
          <w:color w:val="000000"/>
          <w:szCs w:val="24"/>
          <w:lang w:val="tr-TR"/>
        </w:rPr>
      </w:pPr>
      <w:r w:rsidRPr="006656E8">
        <w:rPr>
          <w:rFonts w:ascii="Arial Narrow" w:eastAsia="Arial Narrow" w:hAnsi="Arial Narrow" w:cs="Arial Narrow"/>
          <w:color w:val="000000"/>
          <w:szCs w:val="24"/>
          <w:lang w:val="tr-TR"/>
        </w:rPr>
        <w:t>Ölçüm Ekipmanlarının Saatlik minimum ve maksimum ölçme kapasitesinin dışında Doğal Gaz Çekişi yapması,</w:t>
      </w:r>
    </w:p>
    <w:p w14:paraId="2A9AAEB0" w14:textId="77777777" w:rsidR="00122536" w:rsidRPr="006656E8" w:rsidRDefault="00000000" w:rsidP="00AD1515">
      <w:pPr>
        <w:pStyle w:val="ListeParagraf"/>
        <w:widowControl w:val="0"/>
        <w:numPr>
          <w:ilvl w:val="0"/>
          <w:numId w:val="6"/>
        </w:numPr>
        <w:shd w:val="clear" w:color="auto" w:fill="FFFFFF"/>
        <w:tabs>
          <w:tab w:val="left" w:pos="9315"/>
        </w:tabs>
        <w:ind w:leftChars="0" w:firstLineChars="0"/>
        <w:outlineLvl w:val="9"/>
        <w:rPr>
          <w:rFonts w:ascii="Arial Narrow" w:eastAsia="Arial Narrow" w:hAnsi="Arial Narrow" w:cs="Arial Narrow"/>
          <w:szCs w:val="24"/>
          <w:lang w:val="tr-TR"/>
        </w:rPr>
      </w:pPr>
      <w:r w:rsidRPr="006656E8">
        <w:rPr>
          <w:rFonts w:ascii="Arial Narrow" w:eastAsia="Arial Narrow" w:hAnsi="Arial Narrow" w:cs="Arial Narrow"/>
          <w:szCs w:val="24"/>
          <w:lang w:val="tr-TR"/>
        </w:rPr>
        <w:lastRenderedPageBreak/>
        <w:t>Ölçüm Ekipmanlarının devre dışı kalması,</w:t>
      </w:r>
    </w:p>
    <w:p w14:paraId="0B2C72C7" w14:textId="77777777" w:rsidR="00122536" w:rsidRPr="006656E8" w:rsidRDefault="00000000" w:rsidP="00AD1515">
      <w:pPr>
        <w:pStyle w:val="ListeParagraf"/>
        <w:widowControl w:val="0"/>
        <w:numPr>
          <w:ilvl w:val="0"/>
          <w:numId w:val="6"/>
        </w:numPr>
        <w:shd w:val="clear" w:color="auto" w:fill="FFFFFF"/>
        <w:tabs>
          <w:tab w:val="left" w:pos="9315"/>
        </w:tabs>
        <w:ind w:leftChars="0" w:firstLineChars="0"/>
        <w:outlineLvl w:val="9"/>
        <w:rPr>
          <w:rFonts w:ascii="Arial Narrow" w:eastAsia="Arial Narrow" w:hAnsi="Arial Narrow" w:cs="Arial Narrow"/>
          <w:szCs w:val="24"/>
          <w:lang w:val="tr-TR"/>
        </w:rPr>
      </w:pPr>
      <w:r w:rsidRPr="006656E8">
        <w:rPr>
          <w:rFonts w:ascii="Arial Narrow" w:eastAsia="Arial Narrow" w:hAnsi="Arial Narrow" w:cs="Arial Narrow"/>
          <w:szCs w:val="24"/>
          <w:lang w:val="tr-TR"/>
        </w:rPr>
        <w:t xml:space="preserve">Ölçüm Ekipmanlarının hatalı ölçüm yapması, </w:t>
      </w:r>
    </w:p>
    <w:p w14:paraId="433BF1CB" w14:textId="77777777" w:rsidR="00122536" w:rsidRPr="006656E8"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roofErr w:type="gramStart"/>
      <w:r w:rsidRPr="006656E8">
        <w:rPr>
          <w:rFonts w:ascii="Arial Narrow" w:eastAsia="Arial Narrow" w:hAnsi="Arial Narrow" w:cs="Arial Narrow"/>
          <w:sz w:val="24"/>
          <w:szCs w:val="24"/>
          <w:lang w:val="tr-TR"/>
        </w:rPr>
        <w:t>ve</w:t>
      </w:r>
      <w:proofErr w:type="gramEnd"/>
      <w:r w:rsidRPr="006656E8">
        <w:rPr>
          <w:rFonts w:ascii="Arial Narrow" w:eastAsia="Arial Narrow" w:hAnsi="Arial Narrow" w:cs="Arial Narrow"/>
          <w:sz w:val="24"/>
          <w:szCs w:val="24"/>
          <w:lang w:val="tr-TR"/>
        </w:rPr>
        <w:t xml:space="preserve"> ölçüme ilişkin sair hallerde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Doğal Gaz Çekiş miktarları, İlgili Mevzuat ve ŞİD hükümlerine bağlı olarak, TEDARİKÇİ ve DAĞITIM ŞİRKETİ tarafından İlgili Mevzuat ve ŞİD hükümleri dahilinde yapılan sözleşmelerde yer alan şartlara göre belirlenir.</w:t>
      </w:r>
    </w:p>
    <w:p w14:paraId="6DB7C6BE"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3E506A99"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Madde 12: TESLİM ŞARTLARI</w:t>
      </w:r>
    </w:p>
    <w:p w14:paraId="2E1647ED"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12.1.</w:t>
      </w:r>
      <w:r w:rsidRPr="006656E8">
        <w:rPr>
          <w:rFonts w:ascii="Arial Narrow" w:eastAsia="Arial Narrow" w:hAnsi="Arial Narrow" w:cs="Arial Narrow"/>
          <w:sz w:val="24"/>
          <w:szCs w:val="24"/>
          <w:lang w:val="tr-TR"/>
        </w:rPr>
        <w:t xml:space="preserve"> TEDARİKÇİ,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İşbu sözleşmede verdiği miktarlara göre planlamasını yapacaktır. </w:t>
      </w:r>
    </w:p>
    <w:p w14:paraId="27D2087F" w14:textId="77777777" w:rsidR="00122536" w:rsidRPr="006656E8"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12.2.</w:t>
      </w:r>
      <w:r w:rsidRPr="006656E8">
        <w:rPr>
          <w:rFonts w:ascii="Arial Narrow" w:eastAsia="Arial Narrow" w:hAnsi="Arial Narrow" w:cs="Arial Narrow"/>
          <w:color w:val="000000"/>
          <w:sz w:val="24"/>
          <w:szCs w:val="24"/>
          <w:lang w:val="tr-TR"/>
        </w:rPr>
        <w:t xml:space="preserve"> TEDARİKÇİ, ilgili şehrin arz güvenliğini sağlayacak şekilde minimum 2 günlük ihtiyacı karşılayacak yedek </w:t>
      </w:r>
      <w:proofErr w:type="spellStart"/>
      <w:r w:rsidRPr="006656E8">
        <w:rPr>
          <w:rFonts w:ascii="Arial Narrow" w:eastAsia="Arial Narrow" w:hAnsi="Arial Narrow" w:cs="Arial Narrow"/>
          <w:color w:val="000000"/>
          <w:sz w:val="24"/>
          <w:szCs w:val="24"/>
          <w:lang w:val="tr-TR"/>
        </w:rPr>
        <w:t>CNG’yi</w:t>
      </w:r>
      <w:proofErr w:type="spellEnd"/>
      <w:r w:rsidRPr="006656E8">
        <w:rPr>
          <w:rFonts w:ascii="Arial Narrow" w:eastAsia="Arial Narrow" w:hAnsi="Arial Narrow" w:cs="Arial Narrow"/>
          <w:color w:val="000000"/>
          <w:sz w:val="24"/>
          <w:szCs w:val="24"/>
          <w:lang w:val="tr-TR"/>
        </w:rPr>
        <w:t xml:space="preserve"> yerinde </w:t>
      </w:r>
      <w:r w:rsidRPr="006656E8">
        <w:rPr>
          <w:rFonts w:ascii="Arial Narrow" w:eastAsia="Arial Narrow" w:hAnsi="Arial Narrow" w:cs="Arial Narrow"/>
          <w:sz w:val="24"/>
          <w:szCs w:val="24"/>
          <w:lang w:val="tr-TR"/>
        </w:rPr>
        <w:t>bulundurulacaktır</w:t>
      </w:r>
      <w:r w:rsidRPr="006656E8">
        <w:rPr>
          <w:rFonts w:ascii="Arial Narrow" w:eastAsia="Arial Narrow" w:hAnsi="Arial Narrow" w:cs="Arial Narrow"/>
          <w:color w:val="000000"/>
          <w:sz w:val="24"/>
          <w:szCs w:val="24"/>
          <w:lang w:val="tr-TR"/>
        </w:rPr>
        <w:t>.</w:t>
      </w:r>
    </w:p>
    <w:p w14:paraId="3F9CA8DC" w14:textId="77777777" w:rsidR="00122536" w:rsidRPr="006656E8"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12.3.</w:t>
      </w:r>
      <w:r w:rsidRPr="006656E8">
        <w:rPr>
          <w:rFonts w:ascii="Arial Narrow" w:eastAsia="Arial Narrow" w:hAnsi="Arial Narrow" w:cs="Arial Narrow"/>
          <w:color w:val="000000"/>
          <w:sz w:val="24"/>
          <w:szCs w:val="24"/>
          <w:lang w:val="tr-TR"/>
        </w:rPr>
        <w:t xml:space="preserve"> TEDARİKÇİ, kendi tesis ettiği USO üzerinden sevkiyat planlamasını yapacaktır.</w:t>
      </w:r>
    </w:p>
    <w:p w14:paraId="7806C6A7" w14:textId="77777777" w:rsidR="00122536" w:rsidRPr="006656E8"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12.4.</w:t>
      </w:r>
      <w:r w:rsidRPr="006656E8">
        <w:rPr>
          <w:rFonts w:ascii="Arial Narrow" w:eastAsia="Arial Narrow" w:hAnsi="Arial Narrow" w:cs="Arial Narrow"/>
          <w:color w:val="000000"/>
          <w:sz w:val="24"/>
          <w:szCs w:val="24"/>
          <w:lang w:val="tr-TR"/>
        </w:rPr>
        <w:t xml:space="preserve"> DAĞITIM ŞİRKETİ, kullanımındaki stok ünitelerine bayram, hafta sonu ve </w:t>
      </w:r>
      <w:proofErr w:type="gramStart"/>
      <w:r w:rsidRPr="006656E8">
        <w:rPr>
          <w:rFonts w:ascii="Arial Narrow" w:eastAsia="Arial Narrow" w:hAnsi="Arial Narrow" w:cs="Arial Narrow"/>
          <w:color w:val="000000"/>
          <w:sz w:val="24"/>
          <w:szCs w:val="24"/>
          <w:lang w:val="tr-TR"/>
        </w:rPr>
        <w:t>resmi</w:t>
      </w:r>
      <w:proofErr w:type="gramEnd"/>
      <w:r w:rsidRPr="006656E8">
        <w:rPr>
          <w:rFonts w:ascii="Arial Narrow" w:eastAsia="Arial Narrow" w:hAnsi="Arial Narrow" w:cs="Arial Narrow"/>
          <w:color w:val="000000"/>
          <w:sz w:val="24"/>
          <w:szCs w:val="24"/>
          <w:lang w:val="tr-TR"/>
        </w:rPr>
        <w:t xml:space="preserve"> tatil günleri de dahil olmak üzere TEDARİKÇİ/</w:t>
      </w:r>
      <w:proofErr w:type="spellStart"/>
      <w:r w:rsidRPr="006656E8">
        <w:rPr>
          <w:rFonts w:ascii="Arial Narrow" w:eastAsia="Arial Narrow" w:hAnsi="Arial Narrow" w:cs="Arial Narrow"/>
          <w:color w:val="000000"/>
          <w:sz w:val="24"/>
          <w:szCs w:val="24"/>
          <w:lang w:val="tr-TR"/>
        </w:rPr>
        <w:t>YÜKLENİCİ'nin</w:t>
      </w:r>
      <w:proofErr w:type="spellEnd"/>
      <w:r w:rsidRPr="006656E8">
        <w:rPr>
          <w:rFonts w:ascii="Arial Narrow" w:eastAsia="Arial Narrow" w:hAnsi="Arial Narrow" w:cs="Arial Narrow"/>
          <w:color w:val="000000"/>
          <w:sz w:val="24"/>
          <w:szCs w:val="24"/>
          <w:lang w:val="tr-TR"/>
        </w:rPr>
        <w:t xml:space="preserve"> herhangi bir anda ikmal yapmasına müsaade edecektir. TEDARİKÇİ/YÜKLENİCİ gerektiğinde DAĞITIM </w:t>
      </w:r>
      <w:proofErr w:type="spellStart"/>
      <w:r w:rsidRPr="006656E8">
        <w:rPr>
          <w:rFonts w:ascii="Arial Narrow" w:eastAsia="Arial Narrow" w:hAnsi="Arial Narrow" w:cs="Arial Narrow"/>
          <w:color w:val="000000"/>
          <w:sz w:val="24"/>
          <w:szCs w:val="24"/>
          <w:lang w:val="tr-TR"/>
        </w:rPr>
        <w:t>ŞİRKETİ’ndeki</w:t>
      </w:r>
      <w:proofErr w:type="spellEnd"/>
      <w:r w:rsidRPr="006656E8">
        <w:rPr>
          <w:rFonts w:ascii="Arial Narrow" w:eastAsia="Arial Narrow" w:hAnsi="Arial Narrow" w:cs="Arial Narrow"/>
          <w:color w:val="000000"/>
          <w:sz w:val="24"/>
          <w:szCs w:val="24"/>
          <w:lang w:val="tr-TR"/>
        </w:rPr>
        <w:t xml:space="preserve"> stok miktarı tahminine bağlı olarak, nakliye optimizasyonu amacıyla DAĞITIM </w:t>
      </w:r>
      <w:proofErr w:type="spellStart"/>
      <w:r w:rsidRPr="006656E8">
        <w:rPr>
          <w:rFonts w:ascii="Arial Narrow" w:eastAsia="Arial Narrow" w:hAnsi="Arial Narrow" w:cs="Arial Narrow"/>
          <w:color w:val="000000"/>
          <w:sz w:val="24"/>
          <w:szCs w:val="24"/>
          <w:lang w:val="tr-TR"/>
        </w:rPr>
        <w:t>ŞİRKETİ’nin</w:t>
      </w:r>
      <w:proofErr w:type="spellEnd"/>
      <w:r w:rsidRPr="006656E8">
        <w:rPr>
          <w:rFonts w:ascii="Arial Narrow" w:eastAsia="Arial Narrow" w:hAnsi="Arial Narrow" w:cs="Arial Narrow"/>
          <w:color w:val="000000"/>
          <w:sz w:val="24"/>
          <w:szCs w:val="24"/>
          <w:lang w:val="tr-TR"/>
        </w:rPr>
        <w:t xml:space="preserve"> siparişini beklemeden sevkiyat yapabilecektir. </w:t>
      </w:r>
    </w:p>
    <w:p w14:paraId="36FFE07E" w14:textId="77777777" w:rsidR="00122536" w:rsidRPr="006656E8"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12.5.</w:t>
      </w:r>
      <w:r w:rsidRPr="006656E8">
        <w:rPr>
          <w:rFonts w:ascii="Arial Narrow" w:eastAsia="Arial Narrow" w:hAnsi="Arial Narrow" w:cs="Arial Narrow"/>
          <w:color w:val="000000"/>
          <w:sz w:val="24"/>
          <w:szCs w:val="24"/>
          <w:lang w:val="tr-TR"/>
        </w:rPr>
        <w:t xml:space="preserve"> TEDARİKÇİ tarafından arz planlamasının yapılamaması veya sevkiyatta yaşanan sorunlar dolayısıyla dağıtım şebekesinin gazsız kalması gibi </w:t>
      </w:r>
      <w:proofErr w:type="spellStart"/>
      <w:r w:rsidRPr="006656E8">
        <w:rPr>
          <w:rFonts w:ascii="Arial Narrow" w:eastAsia="Arial Narrow" w:hAnsi="Arial Narrow" w:cs="Arial Narrow"/>
          <w:color w:val="000000"/>
          <w:sz w:val="24"/>
          <w:szCs w:val="24"/>
          <w:lang w:val="tr-TR"/>
        </w:rPr>
        <w:t>TEDARİKÇİN’den</w:t>
      </w:r>
      <w:proofErr w:type="spellEnd"/>
      <w:r w:rsidRPr="006656E8">
        <w:rPr>
          <w:rFonts w:ascii="Arial Narrow" w:eastAsia="Arial Narrow" w:hAnsi="Arial Narrow" w:cs="Arial Narrow"/>
          <w:color w:val="000000"/>
          <w:sz w:val="24"/>
          <w:szCs w:val="24"/>
          <w:lang w:val="tr-TR"/>
        </w:rPr>
        <w:t xml:space="preserve"> kaynaklanan </w:t>
      </w:r>
      <w:r w:rsidRPr="006656E8">
        <w:rPr>
          <w:rFonts w:ascii="Arial Narrow" w:eastAsia="Arial Narrow" w:hAnsi="Arial Narrow" w:cs="Arial Narrow"/>
          <w:sz w:val="24"/>
          <w:szCs w:val="24"/>
          <w:lang w:val="tr-TR"/>
        </w:rPr>
        <w:t>sebeplerle gaz</w:t>
      </w:r>
      <w:r w:rsidRPr="006656E8">
        <w:rPr>
          <w:rFonts w:ascii="Arial Narrow" w:eastAsia="Arial Narrow" w:hAnsi="Arial Narrow" w:cs="Arial Narrow"/>
          <w:color w:val="000000"/>
          <w:sz w:val="24"/>
          <w:szCs w:val="24"/>
          <w:lang w:val="tr-TR"/>
        </w:rPr>
        <w:t xml:space="preserve"> </w:t>
      </w:r>
      <w:proofErr w:type="spellStart"/>
      <w:r w:rsidRPr="006656E8">
        <w:rPr>
          <w:rFonts w:ascii="Arial Narrow" w:eastAsia="Arial Narrow" w:hAnsi="Arial Narrow" w:cs="Arial Narrow"/>
          <w:color w:val="000000"/>
          <w:sz w:val="24"/>
          <w:szCs w:val="24"/>
          <w:lang w:val="tr-TR"/>
        </w:rPr>
        <w:t>tedaikinin</w:t>
      </w:r>
      <w:proofErr w:type="spellEnd"/>
      <w:r w:rsidRPr="006656E8">
        <w:rPr>
          <w:rFonts w:ascii="Arial Narrow" w:eastAsia="Arial Narrow" w:hAnsi="Arial Narrow" w:cs="Arial Narrow"/>
          <w:color w:val="000000"/>
          <w:sz w:val="24"/>
          <w:szCs w:val="24"/>
          <w:lang w:val="tr-TR"/>
        </w:rPr>
        <w:t xml:space="preserve"> sağlanamaması durumunda DAĞITIM ŞİRKETİ’ </w:t>
      </w:r>
      <w:proofErr w:type="spellStart"/>
      <w:r w:rsidRPr="006656E8">
        <w:rPr>
          <w:rFonts w:ascii="Arial Narrow" w:eastAsia="Arial Narrow" w:hAnsi="Arial Narrow" w:cs="Arial Narrow"/>
          <w:color w:val="000000"/>
          <w:sz w:val="24"/>
          <w:szCs w:val="24"/>
          <w:lang w:val="tr-TR"/>
        </w:rPr>
        <w:t>nin</w:t>
      </w:r>
      <w:proofErr w:type="spellEnd"/>
      <w:r w:rsidRPr="006656E8">
        <w:rPr>
          <w:rFonts w:ascii="Arial Narrow" w:eastAsia="Arial Narrow" w:hAnsi="Arial Narrow" w:cs="Arial Narrow"/>
          <w:color w:val="000000"/>
          <w:sz w:val="24"/>
          <w:szCs w:val="24"/>
          <w:lang w:val="tr-TR"/>
        </w:rPr>
        <w:t xml:space="preserve"> uğrayacağı zarardan TEDARİKÇİ sorumludur.</w:t>
      </w:r>
    </w:p>
    <w:p w14:paraId="115403F0" w14:textId="77777777" w:rsidR="00122536" w:rsidRPr="006656E8"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12.6.</w:t>
      </w:r>
      <w:r w:rsidRPr="006656E8">
        <w:rPr>
          <w:rFonts w:ascii="Arial Narrow" w:eastAsia="Arial Narrow" w:hAnsi="Arial Narrow" w:cs="Arial Narrow"/>
          <w:color w:val="000000"/>
          <w:sz w:val="24"/>
          <w:szCs w:val="24"/>
          <w:lang w:val="tr-TR"/>
        </w:rPr>
        <w:t xml:space="preserve"> DAĞITIM ŞİRKETİ, CNG teslimatı esnasında CNG aracını bekletmeyecektir. TEDARİKÇİ bu </w:t>
      </w:r>
      <w:r w:rsidRPr="006656E8">
        <w:rPr>
          <w:rFonts w:ascii="Arial Narrow" w:eastAsia="Arial Narrow" w:hAnsi="Arial Narrow" w:cs="Arial Narrow"/>
          <w:sz w:val="24"/>
          <w:szCs w:val="24"/>
          <w:lang w:val="tr-TR"/>
        </w:rPr>
        <w:t>sırada dolum</w:t>
      </w:r>
      <w:r w:rsidRPr="006656E8">
        <w:rPr>
          <w:rFonts w:ascii="Arial Narrow" w:eastAsia="Arial Narrow" w:hAnsi="Arial Narrow" w:cs="Arial Narrow"/>
          <w:color w:val="000000"/>
          <w:sz w:val="24"/>
          <w:szCs w:val="24"/>
          <w:lang w:val="tr-TR"/>
        </w:rPr>
        <w:t xml:space="preserve"> </w:t>
      </w:r>
      <w:r w:rsidRPr="006656E8">
        <w:rPr>
          <w:rFonts w:ascii="Arial Narrow" w:eastAsia="Arial Narrow" w:hAnsi="Arial Narrow" w:cs="Arial Narrow"/>
          <w:sz w:val="24"/>
          <w:szCs w:val="24"/>
          <w:lang w:val="tr-TR"/>
        </w:rPr>
        <w:t>talimatnamesi de</w:t>
      </w:r>
      <w:r w:rsidRPr="006656E8">
        <w:rPr>
          <w:rFonts w:ascii="Arial Narrow" w:eastAsia="Arial Narrow" w:hAnsi="Arial Narrow" w:cs="Arial Narrow"/>
          <w:color w:val="000000"/>
          <w:sz w:val="24"/>
          <w:szCs w:val="24"/>
          <w:lang w:val="tr-TR"/>
        </w:rPr>
        <w:t xml:space="preserve"> belirtilen tedbirleri alacak ve ikmalin tam, </w:t>
      </w:r>
      <w:r w:rsidRPr="006656E8">
        <w:rPr>
          <w:rFonts w:ascii="Arial Narrow" w:eastAsia="Arial Narrow" w:hAnsi="Arial Narrow" w:cs="Arial Narrow"/>
          <w:sz w:val="24"/>
          <w:szCs w:val="24"/>
          <w:lang w:val="tr-TR"/>
        </w:rPr>
        <w:t>eksiksiz ve</w:t>
      </w:r>
      <w:r w:rsidRPr="006656E8">
        <w:rPr>
          <w:rFonts w:ascii="Arial Narrow" w:eastAsia="Arial Narrow" w:hAnsi="Arial Narrow" w:cs="Arial Narrow"/>
          <w:color w:val="000000"/>
          <w:sz w:val="24"/>
          <w:szCs w:val="24"/>
          <w:lang w:val="tr-TR"/>
        </w:rPr>
        <w:t xml:space="preserve"> </w:t>
      </w:r>
      <w:proofErr w:type="spellStart"/>
      <w:r w:rsidRPr="006656E8">
        <w:rPr>
          <w:rFonts w:ascii="Arial Narrow" w:eastAsia="Arial Narrow" w:hAnsi="Arial Narrow" w:cs="Arial Narrow"/>
          <w:color w:val="000000"/>
          <w:sz w:val="24"/>
          <w:szCs w:val="24"/>
          <w:lang w:val="tr-TR"/>
        </w:rPr>
        <w:t>hasarsz</w:t>
      </w:r>
      <w:proofErr w:type="spellEnd"/>
      <w:r w:rsidRPr="006656E8">
        <w:rPr>
          <w:rFonts w:ascii="Arial Narrow" w:eastAsia="Arial Narrow" w:hAnsi="Arial Narrow" w:cs="Arial Narrow"/>
          <w:color w:val="000000"/>
          <w:sz w:val="24"/>
          <w:szCs w:val="24"/>
          <w:lang w:val="tr-TR"/>
        </w:rPr>
        <w:t xml:space="preserve"> gerçekleşmesini sağlayacak, </w:t>
      </w:r>
      <w:r w:rsidRPr="006656E8">
        <w:rPr>
          <w:rFonts w:ascii="Arial Narrow" w:eastAsia="Arial Narrow" w:hAnsi="Arial Narrow" w:cs="Arial Narrow"/>
          <w:sz w:val="24"/>
          <w:szCs w:val="24"/>
          <w:lang w:val="tr-TR"/>
        </w:rPr>
        <w:t>dağıtım şirketi tarafından</w:t>
      </w:r>
      <w:r w:rsidRPr="006656E8">
        <w:rPr>
          <w:rFonts w:ascii="Arial Narrow" w:eastAsia="Arial Narrow" w:hAnsi="Arial Narrow" w:cs="Arial Narrow"/>
          <w:color w:val="000000"/>
          <w:sz w:val="24"/>
          <w:szCs w:val="24"/>
          <w:lang w:val="tr-TR"/>
        </w:rPr>
        <w:t xml:space="preserve"> alınması </w:t>
      </w:r>
      <w:r w:rsidRPr="006656E8">
        <w:rPr>
          <w:rFonts w:ascii="Arial Narrow" w:eastAsia="Arial Narrow" w:hAnsi="Arial Narrow" w:cs="Arial Narrow"/>
          <w:sz w:val="24"/>
          <w:szCs w:val="24"/>
          <w:lang w:val="tr-TR"/>
        </w:rPr>
        <w:t>gerekli</w:t>
      </w:r>
      <w:r w:rsidRPr="006656E8">
        <w:rPr>
          <w:rFonts w:ascii="Arial Narrow" w:eastAsia="Arial Narrow" w:hAnsi="Arial Narrow" w:cs="Arial Narrow"/>
          <w:color w:val="000000"/>
          <w:sz w:val="24"/>
          <w:szCs w:val="24"/>
          <w:lang w:val="tr-TR"/>
        </w:rPr>
        <w:t xml:space="preserve"> </w:t>
      </w:r>
      <w:r w:rsidRPr="006656E8">
        <w:rPr>
          <w:rFonts w:ascii="Arial Narrow" w:eastAsia="Arial Narrow" w:hAnsi="Arial Narrow" w:cs="Arial Narrow"/>
          <w:sz w:val="24"/>
          <w:szCs w:val="24"/>
          <w:lang w:val="tr-TR"/>
        </w:rPr>
        <w:t>bir önlem</w:t>
      </w:r>
      <w:r w:rsidRPr="006656E8">
        <w:rPr>
          <w:rFonts w:ascii="Arial Narrow" w:eastAsia="Arial Narrow" w:hAnsi="Arial Narrow" w:cs="Arial Narrow"/>
          <w:color w:val="000000"/>
          <w:sz w:val="24"/>
          <w:szCs w:val="24"/>
          <w:lang w:val="tr-TR"/>
        </w:rPr>
        <w:t xml:space="preserve"> varsa onu da bildirerek önlemin alınmasını sağlayacaktır.</w:t>
      </w:r>
    </w:p>
    <w:p w14:paraId="5F27D093" w14:textId="77777777" w:rsidR="00122536" w:rsidRPr="006656E8" w:rsidRDefault="00122536"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p>
    <w:p w14:paraId="15796EB2"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Madde 13: FİYAT VE FİYAT DEĞİŞİMİ</w:t>
      </w:r>
    </w:p>
    <w:p w14:paraId="6E986D97" w14:textId="77777777" w:rsidR="00122536" w:rsidRPr="006656E8"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13.1.</w:t>
      </w:r>
      <w:r w:rsidRPr="006656E8">
        <w:rPr>
          <w:rFonts w:ascii="Arial Narrow" w:eastAsia="Arial Narrow" w:hAnsi="Arial Narrow" w:cs="Arial Narrow"/>
          <w:color w:val="000000"/>
          <w:sz w:val="24"/>
          <w:szCs w:val="24"/>
          <w:lang w:val="tr-TR"/>
        </w:rPr>
        <w:t xml:space="preserve"> DAĞITIM </w:t>
      </w:r>
      <w:proofErr w:type="spellStart"/>
      <w:r w:rsidRPr="006656E8">
        <w:rPr>
          <w:rFonts w:ascii="Arial Narrow" w:eastAsia="Arial Narrow" w:hAnsi="Arial Narrow" w:cs="Arial Narrow"/>
          <w:color w:val="000000"/>
          <w:sz w:val="24"/>
          <w:szCs w:val="24"/>
          <w:lang w:val="tr-TR"/>
        </w:rPr>
        <w:t>ŞİRKETİ’nin</w:t>
      </w:r>
      <w:proofErr w:type="spellEnd"/>
      <w:r w:rsidRPr="006656E8">
        <w:rPr>
          <w:rFonts w:ascii="Arial Narrow" w:eastAsia="Arial Narrow" w:hAnsi="Arial Narrow" w:cs="Arial Narrow"/>
          <w:color w:val="000000"/>
          <w:sz w:val="24"/>
          <w:szCs w:val="24"/>
          <w:lang w:val="tr-TR"/>
        </w:rPr>
        <w:t xml:space="preserve"> işbu Sözleşme’nin imzası tarihinde mevcut şantiyesine uygun TEDARİKÇİ/YÜKLENİCİ ikmal tesisi için belirlenen KDV hariç fiyatları aşağıdaki gibidir. </w:t>
      </w:r>
    </w:p>
    <w:p w14:paraId="68B12C45"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6FFC3AFD" w14:textId="77777777" w:rsidR="00122536" w:rsidRPr="006656E8" w:rsidRDefault="00000000" w:rsidP="00AB7A36">
      <w:pPr>
        <w:ind w:left="0" w:hanging="2"/>
        <w:jc w:val="both"/>
        <w:outlineLvl w:val="9"/>
        <w:rPr>
          <w:rFonts w:ascii="Arial Narrow" w:eastAsia="Arial Narrow" w:hAnsi="Arial Narrow" w:cs="Arial Narrow"/>
          <w:sz w:val="24"/>
          <w:szCs w:val="24"/>
          <w:vertAlign w:val="subscript"/>
          <w:lang w:val="tr-TR"/>
        </w:rPr>
      </w:pPr>
      <w:r w:rsidRPr="006656E8">
        <w:rPr>
          <w:rFonts w:ascii="Arial Narrow" w:eastAsia="Arial Narrow" w:hAnsi="Arial Narrow" w:cs="Arial Narrow"/>
          <w:sz w:val="24"/>
          <w:szCs w:val="24"/>
          <w:lang w:val="tr-TR"/>
        </w:rPr>
        <w:t>P</w:t>
      </w:r>
      <w:r w:rsidRPr="006656E8">
        <w:rPr>
          <w:rFonts w:ascii="Arial Narrow" w:eastAsia="Arial Narrow" w:hAnsi="Arial Narrow" w:cs="Arial Narrow"/>
          <w:sz w:val="24"/>
          <w:szCs w:val="24"/>
          <w:vertAlign w:val="subscript"/>
          <w:lang w:val="tr-TR"/>
        </w:rPr>
        <w:t>CNG-……</w:t>
      </w:r>
      <w:proofErr w:type="gramStart"/>
      <w:r w:rsidRPr="006656E8">
        <w:rPr>
          <w:rFonts w:ascii="Arial Narrow" w:eastAsia="Arial Narrow" w:hAnsi="Arial Narrow" w:cs="Arial Narrow"/>
          <w:sz w:val="24"/>
          <w:szCs w:val="24"/>
          <w:vertAlign w:val="subscript"/>
          <w:lang w:val="tr-TR"/>
        </w:rPr>
        <w:t>…….</w:t>
      </w:r>
      <w:proofErr w:type="gramEnd"/>
      <w:r w:rsidRPr="006656E8">
        <w:rPr>
          <w:rFonts w:ascii="Arial Narrow" w:eastAsia="Arial Narrow" w:hAnsi="Arial Narrow" w:cs="Arial Narrow"/>
          <w:sz w:val="24"/>
          <w:szCs w:val="24"/>
          <w:vertAlign w:val="subscript"/>
          <w:lang w:val="tr-TR"/>
        </w:rPr>
        <w:t xml:space="preserve">.-2024 = </w:t>
      </w:r>
      <w:r w:rsidRPr="006656E8">
        <w:rPr>
          <w:rFonts w:ascii="Arial Narrow" w:eastAsia="Arial Narrow" w:hAnsi="Arial Narrow" w:cs="Arial Narrow"/>
          <w:sz w:val="24"/>
          <w:szCs w:val="24"/>
          <w:vertAlign w:val="subscript"/>
          <w:lang w:val="tr-TR"/>
        </w:rPr>
        <w:tab/>
      </w:r>
      <w:r w:rsidRPr="006656E8">
        <w:rPr>
          <w:rFonts w:ascii="Arial Narrow" w:eastAsia="Arial Narrow" w:hAnsi="Arial Narrow" w:cs="Arial Narrow"/>
          <w:sz w:val="24"/>
          <w:szCs w:val="24"/>
          <w:vertAlign w:val="subscript"/>
          <w:lang w:val="tr-TR"/>
        </w:rPr>
        <w:tab/>
      </w:r>
      <w:r w:rsidRPr="006656E8">
        <w:rPr>
          <w:rFonts w:ascii="Arial Narrow" w:eastAsia="Arial Narrow" w:hAnsi="Arial Narrow" w:cs="Arial Narrow"/>
          <w:sz w:val="24"/>
          <w:szCs w:val="24"/>
          <w:vertAlign w:val="subscript"/>
          <w:lang w:val="tr-TR"/>
        </w:rPr>
        <w:tab/>
      </w:r>
      <w:r w:rsidRPr="006656E8">
        <w:rPr>
          <w:rFonts w:ascii="Arial Narrow" w:eastAsia="Arial Narrow" w:hAnsi="Arial Narrow" w:cs="Arial Narrow"/>
          <w:sz w:val="24"/>
          <w:szCs w:val="24"/>
          <w:vertAlign w:val="subscript"/>
          <w:lang w:val="tr-TR"/>
        </w:rPr>
        <w:tab/>
        <w:t>TL/</w:t>
      </w:r>
      <w:proofErr w:type="spellStart"/>
      <w:proofErr w:type="gramStart"/>
      <w:r w:rsidRPr="006656E8">
        <w:rPr>
          <w:rFonts w:ascii="Arial Narrow" w:eastAsia="Arial Narrow" w:hAnsi="Arial Narrow" w:cs="Arial Narrow"/>
          <w:sz w:val="24"/>
          <w:szCs w:val="24"/>
          <w:vertAlign w:val="subscript"/>
          <w:lang w:val="tr-TR"/>
        </w:rPr>
        <w:t>kwh</w:t>
      </w:r>
      <w:proofErr w:type="spellEnd"/>
      <w:r w:rsidRPr="006656E8">
        <w:rPr>
          <w:rFonts w:ascii="Arial Narrow" w:eastAsia="Arial Narrow" w:hAnsi="Arial Narrow" w:cs="Arial Narrow"/>
          <w:sz w:val="24"/>
          <w:szCs w:val="24"/>
          <w:vertAlign w:val="subscript"/>
          <w:lang w:val="tr-TR"/>
        </w:rPr>
        <w:t>(</w:t>
      </w:r>
      <w:proofErr w:type="gramEnd"/>
      <w:r w:rsidRPr="006656E8">
        <w:rPr>
          <w:rFonts w:ascii="Arial Narrow" w:eastAsia="Arial Narrow" w:hAnsi="Arial Narrow" w:cs="Arial Narrow"/>
          <w:sz w:val="24"/>
          <w:szCs w:val="24"/>
          <w:vertAlign w:val="subscript"/>
          <w:lang w:val="tr-TR"/>
        </w:rPr>
        <w:t>…………………………………………………</w:t>
      </w:r>
      <w:proofErr w:type="gramStart"/>
      <w:r w:rsidRPr="006656E8">
        <w:rPr>
          <w:rFonts w:ascii="Arial Narrow" w:eastAsia="Arial Narrow" w:hAnsi="Arial Narrow" w:cs="Arial Narrow"/>
          <w:sz w:val="24"/>
          <w:szCs w:val="24"/>
          <w:vertAlign w:val="subscript"/>
          <w:lang w:val="tr-TR"/>
        </w:rPr>
        <w:t>…….</w:t>
      </w:r>
      <w:proofErr w:type="gramEnd"/>
      <w:r w:rsidRPr="006656E8">
        <w:rPr>
          <w:rFonts w:ascii="Arial Narrow" w:eastAsia="Arial Narrow" w:hAnsi="Arial Narrow" w:cs="Arial Narrow"/>
          <w:sz w:val="24"/>
          <w:szCs w:val="24"/>
          <w:vertAlign w:val="subscript"/>
          <w:lang w:val="tr-TR"/>
        </w:rPr>
        <w:t>. TL/</w:t>
      </w:r>
      <w:proofErr w:type="spellStart"/>
      <w:r w:rsidRPr="006656E8">
        <w:rPr>
          <w:rFonts w:ascii="Arial Narrow" w:eastAsia="Arial Narrow" w:hAnsi="Arial Narrow" w:cs="Arial Narrow"/>
          <w:sz w:val="24"/>
          <w:szCs w:val="24"/>
          <w:vertAlign w:val="subscript"/>
          <w:lang w:val="tr-TR"/>
        </w:rPr>
        <w:t>kwh</w:t>
      </w:r>
      <w:proofErr w:type="spellEnd"/>
      <w:r w:rsidRPr="006656E8">
        <w:rPr>
          <w:rFonts w:ascii="Arial Narrow" w:eastAsia="Arial Narrow" w:hAnsi="Arial Narrow" w:cs="Arial Narrow"/>
          <w:sz w:val="24"/>
          <w:szCs w:val="24"/>
          <w:vertAlign w:val="subscript"/>
          <w:lang w:val="tr-TR"/>
        </w:rPr>
        <w:t>)</w:t>
      </w:r>
    </w:p>
    <w:p w14:paraId="3A6FF9A4"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74C8DA9F"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noProof/>
          <w:sz w:val="24"/>
          <w:szCs w:val="24"/>
          <w:lang w:val="tr-TR"/>
        </w:rPr>
        <w:drawing>
          <wp:inline distT="0" distB="0" distL="114300" distR="114300" wp14:anchorId="5A08C859" wp14:editId="1DFAD9AC">
            <wp:extent cx="1524000" cy="167640"/>
            <wp:effectExtent l="0" t="0" r="0" b="0"/>
            <wp:docPr id="103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524000" cy="167640"/>
                    </a:xfrm>
                    <a:prstGeom prst="rect">
                      <a:avLst/>
                    </a:prstGeom>
                    <a:ln/>
                  </pic:spPr>
                </pic:pic>
              </a:graphicData>
            </a:graphic>
          </wp:inline>
        </w:drawing>
      </w:r>
    </w:p>
    <w:p w14:paraId="587801FE"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0EF14D69"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PCNG (i) = </w:t>
      </w:r>
      <w:r w:rsidRPr="006656E8">
        <w:rPr>
          <w:rFonts w:ascii="Arial Narrow" w:eastAsia="Arial Narrow" w:hAnsi="Arial Narrow" w:cs="Arial Narrow"/>
          <w:noProof/>
          <w:sz w:val="24"/>
          <w:szCs w:val="24"/>
          <w:lang w:val="tr-TR"/>
        </w:rPr>
        <w:drawing>
          <wp:inline distT="0" distB="0" distL="114300" distR="114300" wp14:anchorId="3B7D5F12" wp14:editId="53B5093C">
            <wp:extent cx="152400" cy="152400"/>
            <wp:effectExtent l="0" t="0" r="0" b="0"/>
            <wp:docPr id="103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6656E8">
        <w:rPr>
          <w:rFonts w:ascii="Arial Narrow" w:eastAsia="Arial Narrow" w:hAnsi="Arial Narrow" w:cs="Arial Narrow"/>
          <w:noProof/>
          <w:sz w:val="24"/>
          <w:szCs w:val="24"/>
          <w:lang w:val="tr-TR"/>
        </w:rPr>
        <w:drawing>
          <wp:inline distT="0" distB="0" distL="114300" distR="114300" wp14:anchorId="63301883" wp14:editId="47295200">
            <wp:extent cx="152400" cy="152400"/>
            <wp:effectExtent l="0" t="0" r="0" b="0"/>
            <wp:docPr id="103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6656E8">
        <w:rPr>
          <w:rFonts w:ascii="Arial Narrow" w:eastAsia="Arial Narrow" w:hAnsi="Arial Narrow" w:cs="Arial Narrow"/>
          <w:sz w:val="24"/>
          <w:szCs w:val="24"/>
          <w:lang w:val="tr-TR"/>
        </w:rPr>
        <w:t xml:space="preserve"> ayında kullanılacak olan CNG satış birim fiyatı (TL/</w:t>
      </w:r>
      <w:proofErr w:type="spellStart"/>
      <w:r w:rsidRPr="006656E8">
        <w:rPr>
          <w:rFonts w:ascii="Arial Narrow" w:eastAsia="Arial Narrow" w:hAnsi="Arial Narrow" w:cs="Arial Narrow"/>
          <w:sz w:val="24"/>
          <w:szCs w:val="24"/>
          <w:lang w:val="tr-TR"/>
        </w:rPr>
        <w:t>kwh</w:t>
      </w:r>
      <w:proofErr w:type="spellEnd"/>
      <w:r w:rsidRPr="006656E8">
        <w:rPr>
          <w:rFonts w:ascii="Arial Narrow" w:eastAsia="Arial Narrow" w:hAnsi="Arial Narrow" w:cs="Arial Narrow"/>
          <w:sz w:val="24"/>
          <w:szCs w:val="24"/>
          <w:lang w:val="tr-TR"/>
        </w:rPr>
        <w:t>)</w:t>
      </w:r>
    </w:p>
    <w:p w14:paraId="5A336A58"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BST+SKB(i) = </w:t>
      </w:r>
      <w:r w:rsidRPr="006656E8">
        <w:rPr>
          <w:rFonts w:ascii="Arial Narrow" w:eastAsia="Arial Narrow" w:hAnsi="Arial Narrow" w:cs="Arial Narrow"/>
          <w:noProof/>
          <w:sz w:val="24"/>
          <w:szCs w:val="24"/>
          <w:lang w:val="tr-TR"/>
        </w:rPr>
        <w:drawing>
          <wp:inline distT="0" distB="0" distL="114300" distR="114300" wp14:anchorId="173B9FDF" wp14:editId="6570E7A1">
            <wp:extent cx="152400" cy="152400"/>
            <wp:effectExtent l="0" t="0" r="0" b="0"/>
            <wp:docPr id="103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6656E8">
        <w:rPr>
          <w:rFonts w:ascii="Arial Narrow" w:eastAsia="Arial Narrow" w:hAnsi="Arial Narrow" w:cs="Arial Narrow"/>
          <w:noProof/>
          <w:sz w:val="24"/>
          <w:szCs w:val="24"/>
          <w:lang w:val="tr-TR"/>
        </w:rPr>
        <w:drawing>
          <wp:inline distT="0" distB="0" distL="114300" distR="114300" wp14:anchorId="3772FF7A" wp14:editId="51BFCC0D">
            <wp:extent cx="152400" cy="152400"/>
            <wp:effectExtent l="0" t="0" r="0" b="0"/>
            <wp:docPr id="103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6656E8">
        <w:rPr>
          <w:rFonts w:ascii="Arial Narrow" w:eastAsia="Arial Narrow" w:hAnsi="Arial Narrow" w:cs="Arial Narrow"/>
          <w:sz w:val="24"/>
          <w:szCs w:val="24"/>
          <w:lang w:val="tr-TR"/>
        </w:rPr>
        <w:t xml:space="preserve"> ayı için geçerli olan ÖTV ve İlgili Dağıtım Bölgesi Sistem Kullanım Bedeli dahil BOTAŞ </w:t>
      </w:r>
      <w:proofErr w:type="spellStart"/>
      <w:r w:rsidRPr="006656E8">
        <w:rPr>
          <w:rFonts w:ascii="Arial Narrow" w:eastAsia="Arial Narrow" w:hAnsi="Arial Narrow" w:cs="Arial Narrow"/>
          <w:sz w:val="24"/>
          <w:szCs w:val="24"/>
          <w:lang w:val="tr-TR"/>
        </w:rPr>
        <w:t>Cng</w:t>
      </w:r>
      <w:proofErr w:type="spellEnd"/>
      <w:r w:rsidRPr="006656E8">
        <w:rPr>
          <w:rFonts w:ascii="Arial Narrow" w:eastAsia="Arial Narrow" w:hAnsi="Arial Narrow" w:cs="Arial Narrow"/>
          <w:sz w:val="24"/>
          <w:szCs w:val="24"/>
          <w:lang w:val="tr-TR"/>
        </w:rPr>
        <w:t xml:space="preserve"> Fiyatı (TL/</w:t>
      </w:r>
      <w:proofErr w:type="spellStart"/>
      <w:r w:rsidRPr="006656E8">
        <w:rPr>
          <w:rFonts w:ascii="Arial Narrow" w:eastAsia="Arial Narrow" w:hAnsi="Arial Narrow" w:cs="Arial Narrow"/>
          <w:sz w:val="24"/>
          <w:szCs w:val="24"/>
          <w:lang w:val="tr-TR"/>
        </w:rPr>
        <w:t>kwh</w:t>
      </w:r>
      <w:proofErr w:type="spellEnd"/>
      <w:r w:rsidRPr="006656E8">
        <w:rPr>
          <w:rFonts w:ascii="Arial Narrow" w:eastAsia="Arial Narrow" w:hAnsi="Arial Narrow" w:cs="Arial Narrow"/>
          <w:sz w:val="24"/>
          <w:szCs w:val="24"/>
          <w:lang w:val="tr-TR"/>
        </w:rPr>
        <w:t>). Her ay BOTAŞ ve İlgili Dağıtım Şirketi tarafından açıklanan birim fiyata göre güncellenecektir.</w:t>
      </w:r>
    </w:p>
    <w:p w14:paraId="01838A77"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SP(i) = </w:t>
      </w:r>
      <w:r w:rsidRPr="006656E8">
        <w:rPr>
          <w:rFonts w:ascii="Arial Narrow" w:eastAsia="Arial Narrow" w:hAnsi="Arial Narrow" w:cs="Arial Narrow"/>
          <w:noProof/>
          <w:sz w:val="24"/>
          <w:szCs w:val="24"/>
          <w:lang w:val="tr-TR"/>
        </w:rPr>
        <w:drawing>
          <wp:inline distT="0" distB="0" distL="114300" distR="114300" wp14:anchorId="4603FBAB" wp14:editId="21DAAD02">
            <wp:extent cx="152400" cy="152400"/>
            <wp:effectExtent l="0" t="0" r="0" b="0"/>
            <wp:docPr id="104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6656E8">
        <w:rPr>
          <w:rFonts w:ascii="Arial Narrow" w:eastAsia="Arial Narrow" w:hAnsi="Arial Narrow" w:cs="Arial Narrow"/>
          <w:noProof/>
          <w:sz w:val="24"/>
          <w:szCs w:val="24"/>
          <w:lang w:val="tr-TR"/>
        </w:rPr>
        <w:drawing>
          <wp:inline distT="0" distB="0" distL="114300" distR="114300" wp14:anchorId="5D2BF00E" wp14:editId="79A52A1D">
            <wp:extent cx="152400" cy="152400"/>
            <wp:effectExtent l="0" t="0" r="0" b="0"/>
            <wp:docPr id="103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6656E8">
        <w:rPr>
          <w:rFonts w:ascii="Arial Narrow" w:eastAsia="Arial Narrow" w:hAnsi="Arial Narrow" w:cs="Arial Narrow"/>
          <w:sz w:val="24"/>
          <w:szCs w:val="24"/>
          <w:lang w:val="tr-TR"/>
        </w:rPr>
        <w:t xml:space="preserve"> ayı için </w:t>
      </w:r>
      <w:proofErr w:type="spellStart"/>
      <w:r w:rsidRPr="006656E8">
        <w:rPr>
          <w:rFonts w:ascii="Arial Narrow" w:eastAsia="Arial Narrow" w:hAnsi="Arial Narrow" w:cs="Arial Narrow"/>
          <w:sz w:val="24"/>
          <w:szCs w:val="24"/>
          <w:lang w:val="tr-TR"/>
        </w:rPr>
        <w:t>TEDARİKÇİ’nin</w:t>
      </w:r>
      <w:proofErr w:type="spellEnd"/>
      <w:r w:rsidRPr="006656E8">
        <w:rPr>
          <w:rFonts w:ascii="Arial Narrow" w:eastAsia="Arial Narrow" w:hAnsi="Arial Narrow" w:cs="Arial Narrow"/>
          <w:sz w:val="24"/>
          <w:szCs w:val="24"/>
          <w:lang w:val="tr-TR"/>
        </w:rPr>
        <w:t xml:space="preserve"> masrafları ve </w:t>
      </w:r>
      <w:proofErr w:type="gramStart"/>
      <w:r w:rsidRPr="006656E8">
        <w:rPr>
          <w:rFonts w:ascii="Arial Narrow" w:eastAsia="Arial Narrow" w:hAnsi="Arial Narrow" w:cs="Arial Narrow"/>
          <w:sz w:val="24"/>
          <w:szCs w:val="24"/>
          <w:lang w:val="tr-TR"/>
        </w:rPr>
        <w:t>kar</w:t>
      </w:r>
      <w:proofErr w:type="gramEnd"/>
      <w:r w:rsidRPr="006656E8">
        <w:rPr>
          <w:rFonts w:ascii="Arial Narrow" w:eastAsia="Arial Narrow" w:hAnsi="Arial Narrow" w:cs="Arial Narrow"/>
          <w:sz w:val="24"/>
          <w:szCs w:val="24"/>
          <w:lang w:val="tr-TR"/>
        </w:rPr>
        <w:t xml:space="preserve"> marjı. İhalede oluşan bedelden BST+SKB bedelinin düşülmüş halidir (TL/</w:t>
      </w:r>
      <w:proofErr w:type="spellStart"/>
      <w:r w:rsidRPr="006656E8">
        <w:rPr>
          <w:rFonts w:ascii="Arial Narrow" w:eastAsia="Arial Narrow" w:hAnsi="Arial Narrow" w:cs="Arial Narrow"/>
          <w:sz w:val="24"/>
          <w:szCs w:val="24"/>
          <w:lang w:val="tr-TR"/>
        </w:rPr>
        <w:t>kwh</w:t>
      </w:r>
      <w:proofErr w:type="spellEnd"/>
      <w:r w:rsidRPr="006656E8">
        <w:rPr>
          <w:rFonts w:ascii="Arial Narrow" w:eastAsia="Arial Narrow" w:hAnsi="Arial Narrow" w:cs="Arial Narrow"/>
          <w:sz w:val="24"/>
          <w:szCs w:val="24"/>
          <w:lang w:val="tr-TR"/>
        </w:rPr>
        <w:t>).</w:t>
      </w:r>
    </w:p>
    <w:p w14:paraId="2E639833"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3DD2B35F"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noProof/>
          <w:sz w:val="24"/>
          <w:szCs w:val="24"/>
          <w:lang w:val="tr-TR"/>
        </w:rPr>
        <w:drawing>
          <wp:inline distT="0" distB="0" distL="114300" distR="114300" wp14:anchorId="504DA35B" wp14:editId="4D80A79C">
            <wp:extent cx="2286000" cy="182880"/>
            <wp:effectExtent l="0" t="0" r="0" b="0"/>
            <wp:docPr id="104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2286000" cy="182880"/>
                    </a:xfrm>
                    <a:prstGeom prst="rect">
                      <a:avLst/>
                    </a:prstGeom>
                    <a:ln/>
                  </pic:spPr>
                </pic:pic>
              </a:graphicData>
            </a:graphic>
          </wp:inline>
        </w:drawing>
      </w:r>
    </w:p>
    <w:p w14:paraId="5738167E"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1DC3D32A"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SP(i-1) = (i-1) inci ayda uygulanan TEDARİKÇİ masraf ve </w:t>
      </w:r>
      <w:proofErr w:type="gramStart"/>
      <w:r w:rsidRPr="006656E8">
        <w:rPr>
          <w:rFonts w:ascii="Arial Narrow" w:eastAsia="Arial Narrow" w:hAnsi="Arial Narrow" w:cs="Arial Narrow"/>
          <w:sz w:val="24"/>
          <w:szCs w:val="24"/>
          <w:lang w:val="tr-TR"/>
        </w:rPr>
        <w:t>kar</w:t>
      </w:r>
      <w:proofErr w:type="gramEnd"/>
      <w:r w:rsidRPr="006656E8">
        <w:rPr>
          <w:rFonts w:ascii="Arial Narrow" w:eastAsia="Arial Narrow" w:hAnsi="Arial Narrow" w:cs="Arial Narrow"/>
          <w:sz w:val="24"/>
          <w:szCs w:val="24"/>
          <w:lang w:val="tr-TR"/>
        </w:rPr>
        <w:t xml:space="preserve"> marjı payı (TL/</w:t>
      </w:r>
      <w:proofErr w:type="spellStart"/>
      <w:r w:rsidRPr="006656E8">
        <w:rPr>
          <w:rFonts w:ascii="Arial Narrow" w:eastAsia="Arial Narrow" w:hAnsi="Arial Narrow" w:cs="Arial Narrow"/>
          <w:sz w:val="24"/>
          <w:szCs w:val="24"/>
          <w:lang w:val="tr-TR"/>
        </w:rPr>
        <w:t>kwh</w:t>
      </w:r>
      <w:proofErr w:type="spellEnd"/>
      <w:r w:rsidRPr="006656E8">
        <w:rPr>
          <w:rFonts w:ascii="Arial Narrow" w:eastAsia="Arial Narrow" w:hAnsi="Arial Narrow" w:cs="Arial Narrow"/>
          <w:sz w:val="24"/>
          <w:szCs w:val="24"/>
          <w:lang w:val="tr-TR"/>
        </w:rPr>
        <w:t>)</w:t>
      </w:r>
    </w:p>
    <w:p w14:paraId="7C88C19A"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proofErr w:type="spellStart"/>
      <w:r w:rsidRPr="006656E8">
        <w:rPr>
          <w:rFonts w:ascii="Arial Narrow" w:eastAsia="Arial Narrow" w:hAnsi="Arial Narrow" w:cs="Arial Narrow"/>
          <w:sz w:val="24"/>
          <w:szCs w:val="24"/>
          <w:lang w:val="tr-TR"/>
        </w:rPr>
        <w:t>Yi</w:t>
      </w:r>
      <w:proofErr w:type="spellEnd"/>
      <w:r w:rsidRPr="006656E8">
        <w:rPr>
          <w:rFonts w:ascii="Arial Narrow" w:eastAsia="Arial Narrow" w:hAnsi="Arial Narrow" w:cs="Arial Narrow"/>
          <w:sz w:val="24"/>
          <w:szCs w:val="24"/>
          <w:lang w:val="tr-TR"/>
        </w:rPr>
        <w:t xml:space="preserve">-TÜFE(i-2) =(i-2) </w:t>
      </w:r>
      <w:proofErr w:type="spellStart"/>
      <w:r w:rsidRPr="006656E8">
        <w:rPr>
          <w:rFonts w:ascii="Arial Narrow" w:eastAsia="Arial Narrow" w:hAnsi="Arial Narrow" w:cs="Arial Narrow"/>
          <w:sz w:val="24"/>
          <w:szCs w:val="24"/>
          <w:lang w:val="tr-TR"/>
        </w:rPr>
        <w:t>nci</w:t>
      </w:r>
      <w:proofErr w:type="spellEnd"/>
      <w:r w:rsidRPr="006656E8">
        <w:rPr>
          <w:rFonts w:ascii="Arial Narrow" w:eastAsia="Arial Narrow" w:hAnsi="Arial Narrow" w:cs="Arial Narrow"/>
          <w:sz w:val="24"/>
          <w:szCs w:val="24"/>
          <w:lang w:val="tr-TR"/>
        </w:rPr>
        <w:t xml:space="preserve"> ayda Yurt İçi Tüketici Fiyat Endeksi’nde meydana gelen ve (i-1) inci ay içinde açıklana değişim oranı (%)</w:t>
      </w:r>
    </w:p>
    <w:p w14:paraId="25783EDD" w14:textId="77777777" w:rsidR="00122536" w:rsidRPr="006656E8" w:rsidRDefault="00000000" w:rsidP="00AB7A36">
      <w:pPr>
        <w:numPr>
          <w:ilvl w:val="1"/>
          <w:numId w:val="4"/>
        </w:num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color w:val="000000"/>
          <w:sz w:val="24"/>
          <w:szCs w:val="24"/>
          <w:lang w:val="tr-TR"/>
        </w:rPr>
        <w:t xml:space="preserve">Fiyat değişimine esas tedarik noktası …………………………. </w:t>
      </w:r>
      <w:proofErr w:type="gramStart"/>
      <w:r w:rsidRPr="006656E8">
        <w:rPr>
          <w:rFonts w:ascii="Arial Narrow" w:eastAsia="Arial Narrow" w:hAnsi="Arial Narrow" w:cs="Arial Narrow"/>
          <w:color w:val="000000"/>
          <w:sz w:val="24"/>
          <w:szCs w:val="24"/>
          <w:lang w:val="tr-TR"/>
        </w:rPr>
        <w:t>dağıtım</w:t>
      </w:r>
      <w:proofErr w:type="gramEnd"/>
      <w:r w:rsidRPr="006656E8">
        <w:rPr>
          <w:rFonts w:ascii="Arial Narrow" w:eastAsia="Arial Narrow" w:hAnsi="Arial Narrow" w:cs="Arial Narrow"/>
          <w:color w:val="000000"/>
          <w:sz w:val="24"/>
          <w:szCs w:val="24"/>
          <w:lang w:val="tr-TR"/>
        </w:rPr>
        <w:t xml:space="preserve"> bölgesi içindedir. İlgili dağıtım şirketi tarafından …………</w:t>
      </w:r>
      <w:proofErr w:type="gramStart"/>
      <w:r w:rsidRPr="006656E8">
        <w:rPr>
          <w:rFonts w:ascii="Arial Narrow" w:eastAsia="Arial Narrow" w:hAnsi="Arial Narrow" w:cs="Arial Narrow"/>
          <w:color w:val="000000"/>
          <w:sz w:val="24"/>
          <w:szCs w:val="24"/>
          <w:lang w:val="tr-TR"/>
        </w:rPr>
        <w:t>…….</w:t>
      </w:r>
      <w:proofErr w:type="gramEnd"/>
      <w:r w:rsidRPr="006656E8">
        <w:rPr>
          <w:rFonts w:ascii="Arial Narrow" w:eastAsia="Arial Narrow" w:hAnsi="Arial Narrow" w:cs="Arial Narrow"/>
          <w:color w:val="000000"/>
          <w:sz w:val="24"/>
          <w:szCs w:val="24"/>
          <w:lang w:val="tr-TR"/>
        </w:rPr>
        <w:t>.……. SM³ tüketim aralığındaki …………</w:t>
      </w:r>
      <w:proofErr w:type="gramStart"/>
      <w:r w:rsidRPr="006656E8">
        <w:rPr>
          <w:rFonts w:ascii="Arial Narrow" w:eastAsia="Arial Narrow" w:hAnsi="Arial Narrow" w:cs="Arial Narrow"/>
          <w:color w:val="000000"/>
          <w:sz w:val="24"/>
          <w:szCs w:val="24"/>
          <w:lang w:val="tr-TR"/>
        </w:rPr>
        <w:t>……..….</w:t>
      </w:r>
      <w:proofErr w:type="gramEnd"/>
      <w:r w:rsidRPr="006656E8">
        <w:rPr>
          <w:rFonts w:ascii="Arial Narrow" w:eastAsia="Arial Narrow" w:hAnsi="Arial Narrow" w:cs="Arial Narrow"/>
          <w:color w:val="000000"/>
          <w:sz w:val="24"/>
          <w:szCs w:val="24"/>
          <w:lang w:val="tr-TR"/>
        </w:rPr>
        <w:t>. TL/kWh SKB uygulanarak fiyat güncellemesi yapılacaktır.</w:t>
      </w:r>
    </w:p>
    <w:p w14:paraId="111058F7" w14:textId="77777777" w:rsidR="00122536" w:rsidRPr="006656E8" w:rsidRDefault="00000000" w:rsidP="00AB7A36">
      <w:pPr>
        <w:numPr>
          <w:ilvl w:val="1"/>
          <w:numId w:val="4"/>
        </w:num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sz w:val="24"/>
          <w:szCs w:val="24"/>
          <w:lang w:val="tr-TR"/>
        </w:rPr>
        <w:t xml:space="preserve">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işletmesinde doğalgaz sayacından ölçülen hacim değeri (stdm³), otomatik hacim düzeltici vasıtası ile düzeltilmiş hacme çevrilerek ödemeye esas Düzeltilmiş Standart Metreküp (Sm³) belirlenecektir.</w:t>
      </w:r>
    </w:p>
    <w:p w14:paraId="3B31A371" w14:textId="77777777" w:rsidR="00122536" w:rsidRPr="006656E8"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lastRenderedPageBreak/>
        <w:t xml:space="preserve">Belirlenen Düzeltilmiş Standart Metreküp (Sm³), </w:t>
      </w:r>
      <w:proofErr w:type="spellStart"/>
      <w:r w:rsidRPr="006656E8">
        <w:rPr>
          <w:rFonts w:ascii="Arial Narrow" w:eastAsia="Arial Narrow" w:hAnsi="Arial Narrow" w:cs="Arial Narrow"/>
          <w:sz w:val="24"/>
          <w:szCs w:val="24"/>
          <w:lang w:val="tr-TR"/>
        </w:rPr>
        <w:t>CNG’nin</w:t>
      </w:r>
      <w:proofErr w:type="spellEnd"/>
      <w:r w:rsidRPr="006656E8">
        <w:rPr>
          <w:rFonts w:ascii="Arial Narrow" w:eastAsia="Arial Narrow" w:hAnsi="Arial Narrow" w:cs="Arial Narrow"/>
          <w:sz w:val="24"/>
          <w:szCs w:val="24"/>
          <w:lang w:val="tr-TR"/>
        </w:rPr>
        <w:t xml:space="preserve"> dolumunun yapıldığı ilgili gün için ilgili lokal şebeke işletmecisinin (dağıtım şirketi, iletim şirketi) TEDARİKÇİ ye bildirdiği en güncel ortalama üst ısıl değer (kcal/SM³) ile çarpılıp, 9155’ e bölümü ile elde edilen değerin 10,64 ile çarpımı sonucunda </w:t>
      </w:r>
      <w:proofErr w:type="spellStart"/>
      <w:r w:rsidRPr="006656E8">
        <w:rPr>
          <w:rFonts w:ascii="Arial Narrow" w:eastAsia="Arial Narrow" w:hAnsi="Arial Narrow" w:cs="Arial Narrow"/>
          <w:sz w:val="24"/>
          <w:szCs w:val="24"/>
          <w:lang w:val="tr-TR"/>
        </w:rPr>
        <w:t>kWh’e</w:t>
      </w:r>
      <w:proofErr w:type="spellEnd"/>
      <w:r w:rsidRPr="006656E8">
        <w:rPr>
          <w:rFonts w:ascii="Arial Narrow" w:eastAsia="Arial Narrow" w:hAnsi="Arial Narrow" w:cs="Arial Narrow"/>
          <w:sz w:val="24"/>
          <w:szCs w:val="24"/>
          <w:lang w:val="tr-TR"/>
        </w:rPr>
        <w:t xml:space="preserve"> (kilovatsaat) dönüştürülecektir. Faturalamada kWh değeri esas alınacak ve birim kWh fiyat değeri ile çarpılarak faturalandırılacak miktar bulunacaktır. Faturalandırma dönemine ait üst ısıl değer ile hesaplamada kullanılan üst ısıl değer arasında oluşacak farklar takip eden günlerin ağırlıklı ortalama üst ısıl değerine eklenecek/çıkartılacaktır. Bir önceki ay ilgili lokal şebeke işletmecisinin (dağıtım şirketi, iletim şirketi) </w:t>
      </w:r>
      <w:proofErr w:type="spellStart"/>
      <w:r w:rsidRPr="006656E8">
        <w:rPr>
          <w:rFonts w:ascii="Arial Narrow" w:eastAsia="Arial Narrow" w:hAnsi="Arial Narrow" w:cs="Arial Narrow"/>
          <w:sz w:val="24"/>
          <w:szCs w:val="24"/>
          <w:lang w:val="tr-TR"/>
        </w:rPr>
        <w:t>TEDARİKÇİ’ye</w:t>
      </w:r>
      <w:proofErr w:type="spellEnd"/>
      <w:r w:rsidRPr="006656E8">
        <w:rPr>
          <w:rFonts w:ascii="Arial Narrow" w:eastAsia="Arial Narrow" w:hAnsi="Arial Narrow" w:cs="Arial Narrow"/>
          <w:sz w:val="24"/>
          <w:szCs w:val="24"/>
          <w:lang w:val="tr-TR"/>
        </w:rPr>
        <w:t xml:space="preserve"> bildirdiği 1(bir) aylık ortalama üst ısıl değer (kWh/SM³) ile ilgili belge, bahse konu fatura ekinde Dağıtım Şirketi’ne sunulacaktır.</w:t>
      </w:r>
    </w:p>
    <w:p w14:paraId="7A580A3A" w14:textId="77777777" w:rsidR="00122536" w:rsidRPr="006656E8" w:rsidRDefault="00000000" w:rsidP="00AB7A36">
      <w:pPr>
        <w:numPr>
          <w:ilvl w:val="1"/>
          <w:numId w:val="4"/>
        </w:numPr>
        <w:pBdr>
          <w:top w:val="nil"/>
          <w:left w:val="nil"/>
          <w:bottom w:val="nil"/>
          <w:right w:val="nil"/>
          <w:between w:val="nil"/>
        </w:pBdr>
        <w:spacing w:line="240" w:lineRule="auto"/>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EPDK’nın 11394 </w:t>
      </w:r>
      <w:proofErr w:type="spellStart"/>
      <w:r w:rsidRPr="006656E8">
        <w:rPr>
          <w:rFonts w:ascii="Arial Narrow" w:eastAsia="Arial Narrow" w:hAnsi="Arial Narrow" w:cs="Arial Narrow"/>
          <w:sz w:val="24"/>
          <w:szCs w:val="24"/>
          <w:lang w:val="tr-TR"/>
        </w:rPr>
        <w:t>nolu</w:t>
      </w:r>
      <w:proofErr w:type="spellEnd"/>
      <w:r w:rsidRPr="006656E8">
        <w:rPr>
          <w:rFonts w:ascii="Arial Narrow" w:eastAsia="Arial Narrow" w:hAnsi="Arial Narrow" w:cs="Arial Narrow"/>
          <w:sz w:val="24"/>
          <w:szCs w:val="24"/>
          <w:lang w:val="tr-TR"/>
        </w:rPr>
        <w:t xml:space="preserve"> Kurul Kararı Madde 3 Fıkra 17 uyarınca; işbu sözleşmede belirtilen toplam CNG miktarının, sözleşme süresi içerisinde tüketilememesi durumunda,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sözleşmede belirtilen toplam CNG miktarını, sözleşme birim fiyatı aşmayacak şekilde devam hakkı bulunur. Bu süre 1 yılı aşamaz. DAĞITIM ŞİRKETİ yeni bir ihaleye çıkma kararı da alabilir. </w:t>
      </w:r>
    </w:p>
    <w:p w14:paraId="1E8D4DA8" w14:textId="77777777" w:rsidR="00122536" w:rsidRPr="006656E8" w:rsidRDefault="00000000" w:rsidP="00AB7A36">
      <w:pPr>
        <w:numPr>
          <w:ilvl w:val="1"/>
          <w:numId w:val="4"/>
        </w:numPr>
        <w:pBdr>
          <w:top w:val="nil"/>
          <w:left w:val="nil"/>
          <w:bottom w:val="nil"/>
          <w:right w:val="nil"/>
          <w:between w:val="nil"/>
        </w:pBdr>
        <w:spacing w:line="240" w:lineRule="auto"/>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EPDK’nın 11394 </w:t>
      </w:r>
      <w:proofErr w:type="spellStart"/>
      <w:r w:rsidRPr="006656E8">
        <w:rPr>
          <w:rFonts w:ascii="Arial Narrow" w:eastAsia="Arial Narrow" w:hAnsi="Arial Narrow" w:cs="Arial Narrow"/>
          <w:sz w:val="24"/>
          <w:szCs w:val="24"/>
          <w:lang w:val="tr-TR"/>
        </w:rPr>
        <w:t>nolu</w:t>
      </w:r>
      <w:proofErr w:type="spellEnd"/>
      <w:r w:rsidRPr="006656E8">
        <w:rPr>
          <w:rFonts w:ascii="Arial Narrow" w:eastAsia="Arial Narrow" w:hAnsi="Arial Narrow" w:cs="Arial Narrow"/>
          <w:sz w:val="24"/>
          <w:szCs w:val="24"/>
          <w:lang w:val="tr-TR"/>
        </w:rPr>
        <w:t xml:space="preserve"> Kurul Kararı Madde 3 Fıkra 18 uyarınca; işbu sözleşmede belirtilen toplam CNG miktarının, sözleşme süresinden önce tüketilmesi durumunda,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sözleşmede belirtilen tedarik süresi tamamlanıncaya kadar sözleşmede belirtilen birim fiyatı aşmayacak şekilde devam hakkı bulunur. Bu süre 6 ayı aşamaz. DAĞITIM ŞİRKET yeni bir ihaleye çıkma kararı da alabilir. </w:t>
      </w:r>
    </w:p>
    <w:p w14:paraId="2DE8DFCD" w14:textId="77777777" w:rsidR="00122536" w:rsidRPr="006656E8" w:rsidRDefault="00122536" w:rsidP="00AB7A36">
      <w:pPr>
        <w:ind w:left="0" w:hanging="2"/>
        <w:jc w:val="both"/>
        <w:outlineLvl w:val="9"/>
        <w:rPr>
          <w:rFonts w:ascii="Arial Narrow" w:eastAsia="Arial Narrow" w:hAnsi="Arial Narrow" w:cs="Arial Narrow"/>
          <w:sz w:val="24"/>
          <w:szCs w:val="24"/>
          <w:u w:val="single"/>
          <w:lang w:val="tr-TR"/>
        </w:rPr>
      </w:pPr>
    </w:p>
    <w:p w14:paraId="59DE9709"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Madde 14: FATURALANDIRMA VE ÖDEME</w:t>
      </w:r>
    </w:p>
    <w:p w14:paraId="4B550CC2"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14.1.</w:t>
      </w:r>
      <w:r w:rsidRPr="006656E8">
        <w:rPr>
          <w:rFonts w:ascii="Arial Narrow" w:eastAsia="Arial Narrow" w:hAnsi="Arial Narrow" w:cs="Arial Narrow"/>
          <w:sz w:val="24"/>
          <w:szCs w:val="24"/>
          <w:lang w:val="tr-TR"/>
        </w:rPr>
        <w:t xml:space="preserve"> TEDARİKÇİ tarafından teslim edilen CNG miktarı, enerji miktarı olarak faturalandırılacaktır.</w:t>
      </w:r>
    </w:p>
    <w:p w14:paraId="18D75C2D" w14:textId="77777777" w:rsidR="00122536" w:rsidRPr="006656E8"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 xml:space="preserve">14.2. </w:t>
      </w:r>
      <w:r w:rsidRPr="006656E8">
        <w:rPr>
          <w:rFonts w:ascii="Arial Narrow" w:eastAsia="Arial Narrow" w:hAnsi="Arial Narrow" w:cs="Arial Narrow"/>
          <w:color w:val="000000"/>
          <w:sz w:val="24"/>
          <w:szCs w:val="24"/>
          <w:lang w:val="tr-TR"/>
        </w:rPr>
        <w:t xml:space="preserve">İlgili ayda GAZ DAĞITIM ŞİRKETİ veya BOTAŞ’ın </w:t>
      </w:r>
      <w:proofErr w:type="spellStart"/>
      <w:proofErr w:type="gramStart"/>
      <w:r w:rsidRPr="006656E8">
        <w:rPr>
          <w:rFonts w:ascii="Arial Narrow" w:eastAsia="Arial Narrow" w:hAnsi="Arial Narrow" w:cs="Arial Narrow"/>
          <w:color w:val="000000"/>
          <w:sz w:val="24"/>
          <w:szCs w:val="24"/>
          <w:lang w:val="tr-TR"/>
        </w:rPr>
        <w:t>paylaştığı,TEDARİKÇİ’ye</w:t>
      </w:r>
      <w:proofErr w:type="spellEnd"/>
      <w:proofErr w:type="gramEnd"/>
      <w:r w:rsidRPr="006656E8">
        <w:rPr>
          <w:rFonts w:ascii="Arial Narrow" w:eastAsia="Arial Narrow" w:hAnsi="Arial Narrow" w:cs="Arial Narrow"/>
          <w:color w:val="000000"/>
          <w:sz w:val="24"/>
          <w:szCs w:val="24"/>
          <w:lang w:val="tr-TR"/>
        </w:rPr>
        <w:t xml:space="preserve"> fatura </w:t>
      </w:r>
      <w:r w:rsidRPr="006656E8">
        <w:rPr>
          <w:rFonts w:ascii="Arial Narrow" w:eastAsia="Arial Narrow" w:hAnsi="Arial Narrow" w:cs="Arial Narrow"/>
          <w:sz w:val="24"/>
          <w:szCs w:val="24"/>
          <w:lang w:val="tr-TR"/>
        </w:rPr>
        <w:t>ettiği</w:t>
      </w:r>
      <w:r w:rsidRPr="006656E8">
        <w:rPr>
          <w:rFonts w:ascii="Arial Narrow" w:eastAsia="Arial Narrow" w:hAnsi="Arial Narrow" w:cs="Arial Narrow"/>
          <w:color w:val="000000"/>
          <w:sz w:val="24"/>
          <w:szCs w:val="24"/>
          <w:lang w:val="tr-TR"/>
        </w:rPr>
        <w:t xml:space="preserve"> aylık ortalama Fiili Üst Isıl Değeri (kWh/SM³) kullanılarak standart metreküp (SM³) ve kWh’ e (kilovatsaat) dönüştürülecektir. </w:t>
      </w:r>
    </w:p>
    <w:p w14:paraId="18F7DAD4" w14:textId="77777777" w:rsidR="00122536" w:rsidRPr="006656E8"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14.3.</w:t>
      </w:r>
      <w:r w:rsidRPr="006656E8">
        <w:rPr>
          <w:rFonts w:ascii="Arial Narrow" w:eastAsia="Arial Narrow" w:hAnsi="Arial Narrow" w:cs="Arial Narrow"/>
          <w:color w:val="000000"/>
          <w:sz w:val="24"/>
          <w:szCs w:val="24"/>
          <w:lang w:val="tr-TR"/>
        </w:rPr>
        <w:t xml:space="preserve"> Faturalamada kWh değeri esas alınacak ve birim kWh fiyat değeri ile çarpılarak faturalandırılacak miktar bulunacaktır. </w:t>
      </w:r>
    </w:p>
    <w:p w14:paraId="7792BE7F" w14:textId="77777777" w:rsidR="00122536" w:rsidRPr="006656E8"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14.4.</w:t>
      </w:r>
      <w:r w:rsidRPr="006656E8">
        <w:rPr>
          <w:rFonts w:ascii="Arial Narrow" w:eastAsia="Arial Narrow" w:hAnsi="Arial Narrow" w:cs="Arial Narrow"/>
          <w:color w:val="000000"/>
          <w:sz w:val="24"/>
          <w:szCs w:val="24"/>
          <w:lang w:val="tr-TR"/>
        </w:rPr>
        <w:t xml:space="preserve"> TEDARİKÇİ, her teslimat için kullandığı günlük ortalama Fiili Üst Isıl Değeri (kWh/SM</w:t>
      </w:r>
      <w:proofErr w:type="gramStart"/>
      <w:r w:rsidRPr="006656E8">
        <w:rPr>
          <w:rFonts w:ascii="Arial Narrow" w:eastAsia="Arial Narrow" w:hAnsi="Arial Narrow" w:cs="Arial Narrow"/>
          <w:color w:val="000000"/>
          <w:sz w:val="24"/>
          <w:szCs w:val="24"/>
          <w:lang w:val="tr-TR"/>
        </w:rPr>
        <w:t>³)’ü  dolumunun</w:t>
      </w:r>
      <w:proofErr w:type="gramEnd"/>
      <w:r w:rsidRPr="006656E8">
        <w:rPr>
          <w:rFonts w:ascii="Arial Narrow" w:eastAsia="Arial Narrow" w:hAnsi="Arial Narrow" w:cs="Arial Narrow"/>
          <w:color w:val="000000"/>
          <w:sz w:val="24"/>
          <w:szCs w:val="24"/>
          <w:lang w:val="tr-TR"/>
        </w:rPr>
        <w:t xml:space="preserve"> yapıldığı Basınç Düşürme ve Ölçüm İstasyonunu işleten dağıtım ve/veya iletim şirketinden temin edecek ve ayın sonunda fatura ekinde DAĞITIM ŞİRKETİ ne sunacaktır.</w:t>
      </w:r>
    </w:p>
    <w:p w14:paraId="53A2F2EA" w14:textId="77777777" w:rsidR="00122536" w:rsidRPr="006656E8"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14.5.</w:t>
      </w:r>
      <w:r w:rsidRPr="006656E8">
        <w:rPr>
          <w:rFonts w:ascii="Arial Narrow" w:eastAsia="Arial Narrow" w:hAnsi="Arial Narrow" w:cs="Arial Narrow"/>
          <w:color w:val="000000"/>
          <w:sz w:val="24"/>
          <w:szCs w:val="24"/>
          <w:lang w:val="tr-TR"/>
        </w:rPr>
        <w:t xml:space="preserve"> TEDARİKÇİ, işbu sözleşme süresi içindeki her ayın 5. gününde, DAĞITIM ŞİRKETİ </w:t>
      </w:r>
      <w:proofErr w:type="spellStart"/>
      <w:r w:rsidRPr="006656E8">
        <w:rPr>
          <w:rFonts w:ascii="Arial Narrow" w:eastAsia="Arial Narrow" w:hAnsi="Arial Narrow" w:cs="Arial Narrow"/>
          <w:color w:val="000000"/>
          <w:sz w:val="24"/>
          <w:szCs w:val="24"/>
          <w:lang w:val="tr-TR"/>
        </w:rPr>
        <w:t>nin</w:t>
      </w:r>
      <w:proofErr w:type="spellEnd"/>
      <w:r w:rsidRPr="006656E8">
        <w:rPr>
          <w:rFonts w:ascii="Arial Narrow" w:eastAsia="Arial Narrow" w:hAnsi="Arial Narrow" w:cs="Arial Narrow"/>
          <w:color w:val="000000"/>
          <w:sz w:val="24"/>
          <w:szCs w:val="24"/>
          <w:lang w:val="tr-TR"/>
        </w:rPr>
        <w:t xml:space="preserve"> bir önceki aya ilişkin aylık faturasını düzenleyerek, ekleriyle birlikte DAĞITIM ŞİRKETİ ne gönderecektir.</w:t>
      </w:r>
    </w:p>
    <w:p w14:paraId="2D4DE0B0" w14:textId="77777777" w:rsidR="00122536" w:rsidRPr="006656E8"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14.6.</w:t>
      </w:r>
      <w:r w:rsidRPr="006656E8">
        <w:rPr>
          <w:rFonts w:ascii="Arial Narrow" w:eastAsia="Arial Narrow" w:hAnsi="Arial Narrow" w:cs="Arial Narrow"/>
          <w:color w:val="000000"/>
          <w:sz w:val="24"/>
          <w:szCs w:val="24"/>
          <w:lang w:val="tr-TR"/>
        </w:rPr>
        <w:t xml:space="preserve"> TEDARİKÇİ tarafından gönderilen fatura, faturaya konu tüketimin olduğu ayı takip eden ayın </w:t>
      </w:r>
      <w:r w:rsidRPr="006656E8">
        <w:rPr>
          <w:rFonts w:ascii="Arial Narrow" w:eastAsia="Arial Narrow" w:hAnsi="Arial Narrow" w:cs="Arial Narrow"/>
          <w:sz w:val="24"/>
          <w:szCs w:val="24"/>
          <w:lang w:val="tr-TR"/>
        </w:rPr>
        <w:t>22</w:t>
      </w:r>
      <w:r w:rsidRPr="006656E8">
        <w:rPr>
          <w:rFonts w:ascii="Arial Narrow" w:eastAsia="Arial Narrow" w:hAnsi="Arial Narrow" w:cs="Arial Narrow"/>
          <w:color w:val="000000"/>
          <w:sz w:val="24"/>
          <w:szCs w:val="24"/>
          <w:lang w:val="tr-TR"/>
        </w:rPr>
        <w:t xml:space="preserve">. gününe kadar </w:t>
      </w:r>
      <w:proofErr w:type="spellStart"/>
      <w:r w:rsidRPr="006656E8">
        <w:rPr>
          <w:rFonts w:ascii="Arial Narrow" w:eastAsia="Arial Narrow" w:hAnsi="Arial Narrow" w:cs="Arial Narrow"/>
          <w:color w:val="000000"/>
          <w:sz w:val="24"/>
          <w:szCs w:val="24"/>
          <w:lang w:val="tr-TR"/>
        </w:rPr>
        <w:t>TEDARİKÇİ’nin</w:t>
      </w:r>
      <w:proofErr w:type="spellEnd"/>
      <w:r w:rsidRPr="006656E8">
        <w:rPr>
          <w:rFonts w:ascii="Arial Narrow" w:eastAsia="Arial Narrow" w:hAnsi="Arial Narrow" w:cs="Arial Narrow"/>
          <w:color w:val="000000"/>
          <w:sz w:val="24"/>
          <w:szCs w:val="24"/>
          <w:lang w:val="tr-TR"/>
        </w:rPr>
        <w:t xml:space="preserve"> bildireceği banka hesaplarına ödenecektir. Ödemede gecikme olması halinde, uygulanacak gecikme zammı oranı, 6183 sayılı Amme Alacaklarının Tahsil Usulü Hakkında Kanunun 51 inci maddesine göre belirlenen gecikme zammı oranını aşamaz.</w:t>
      </w:r>
    </w:p>
    <w:p w14:paraId="1FB18613" w14:textId="77777777" w:rsidR="00122536" w:rsidRPr="006656E8"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14.7.</w:t>
      </w:r>
      <w:r w:rsidRPr="006656E8">
        <w:rPr>
          <w:rFonts w:ascii="Arial Narrow" w:eastAsia="Arial Narrow" w:hAnsi="Arial Narrow" w:cs="Arial Narrow"/>
          <w:color w:val="000000"/>
          <w:sz w:val="24"/>
          <w:szCs w:val="24"/>
          <w:lang w:val="tr-TR"/>
        </w:rPr>
        <w:t xml:space="preserve"> DAĞITIM </w:t>
      </w:r>
      <w:proofErr w:type="spellStart"/>
      <w:proofErr w:type="gramStart"/>
      <w:r w:rsidRPr="006656E8">
        <w:rPr>
          <w:rFonts w:ascii="Arial Narrow" w:eastAsia="Arial Narrow" w:hAnsi="Arial Narrow" w:cs="Arial Narrow"/>
          <w:color w:val="000000"/>
          <w:sz w:val="24"/>
          <w:szCs w:val="24"/>
          <w:lang w:val="tr-TR"/>
        </w:rPr>
        <w:t>ŞİRKETİ,faturalarındaki</w:t>
      </w:r>
      <w:proofErr w:type="spellEnd"/>
      <w:proofErr w:type="gramEnd"/>
      <w:r w:rsidRPr="006656E8">
        <w:rPr>
          <w:rFonts w:ascii="Arial Narrow" w:eastAsia="Arial Narrow" w:hAnsi="Arial Narrow" w:cs="Arial Narrow"/>
          <w:color w:val="000000"/>
          <w:sz w:val="24"/>
          <w:szCs w:val="24"/>
          <w:lang w:val="tr-TR"/>
        </w:rPr>
        <w:t xml:space="preserve"> son ödeme tarihinin/vade gününün Cumartesi-Pazar ve/veya diğer </w:t>
      </w:r>
      <w:proofErr w:type="gramStart"/>
      <w:r w:rsidRPr="006656E8">
        <w:rPr>
          <w:rFonts w:ascii="Arial Narrow" w:eastAsia="Arial Narrow" w:hAnsi="Arial Narrow" w:cs="Arial Narrow"/>
          <w:color w:val="000000"/>
          <w:sz w:val="24"/>
          <w:szCs w:val="24"/>
          <w:lang w:val="tr-TR"/>
        </w:rPr>
        <w:t>resmi</w:t>
      </w:r>
      <w:proofErr w:type="gramEnd"/>
      <w:r w:rsidRPr="006656E8">
        <w:rPr>
          <w:rFonts w:ascii="Arial Narrow" w:eastAsia="Arial Narrow" w:hAnsi="Arial Narrow" w:cs="Arial Narrow"/>
          <w:color w:val="000000"/>
          <w:sz w:val="24"/>
          <w:szCs w:val="24"/>
          <w:lang w:val="tr-TR"/>
        </w:rPr>
        <w:t xml:space="preserve"> tatil günlerine rastlaması halinde; ödemelerini, bu günlerden sonraki ilk iş günü mesai saati bitimine kadar yapacaktır. </w:t>
      </w:r>
    </w:p>
    <w:p w14:paraId="78713AF9"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14.8.</w:t>
      </w:r>
      <w:r w:rsidRPr="006656E8">
        <w:rPr>
          <w:rFonts w:ascii="Arial Narrow" w:eastAsia="Arial Narrow" w:hAnsi="Arial Narrow" w:cs="Arial Narrow"/>
          <w:sz w:val="24"/>
          <w:szCs w:val="24"/>
          <w:lang w:val="tr-TR"/>
        </w:rPr>
        <w:t xml:space="preserve"> Fatura miktarında anlaşmazlık olması halinde, DAĞITIM ŞİRKETİ tespit ettiği miktar için ödeme yapar. İtirazın sonuçlandırılması neticesinde fark çıkması halinde, çıkan bedel DAĞITIM ŞİRKETİ tarafından 5 (beş) iş günü içinde ödenir.</w:t>
      </w:r>
    </w:p>
    <w:p w14:paraId="2AF06BE1" w14:textId="77777777" w:rsidR="00122536" w:rsidRPr="006656E8"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14.9.</w:t>
      </w:r>
      <w:r w:rsidRPr="006656E8">
        <w:rPr>
          <w:rFonts w:ascii="Arial Narrow" w:eastAsia="Arial Narrow" w:hAnsi="Arial Narrow" w:cs="Arial Narrow"/>
          <w:color w:val="000000"/>
          <w:sz w:val="24"/>
          <w:szCs w:val="24"/>
          <w:lang w:val="tr-TR"/>
        </w:rPr>
        <w:t xml:space="preserve"> TEDARİKÇİ, faturada Doğalgaz bedelini, İhalede Tedarikçinin belirlediği bedeli, ÖTV ve KDV’yi ayrıca </w:t>
      </w:r>
      <w:r w:rsidRPr="006656E8">
        <w:rPr>
          <w:rFonts w:ascii="Arial Narrow" w:eastAsia="Arial Narrow" w:hAnsi="Arial Narrow" w:cs="Arial Narrow"/>
          <w:sz w:val="24"/>
          <w:szCs w:val="24"/>
          <w:lang w:val="tr-TR"/>
        </w:rPr>
        <w:t>bildirilecektir</w:t>
      </w:r>
      <w:r w:rsidRPr="006656E8">
        <w:rPr>
          <w:rFonts w:ascii="Arial Narrow" w:eastAsia="Arial Narrow" w:hAnsi="Arial Narrow" w:cs="Arial Narrow"/>
          <w:color w:val="000000"/>
          <w:sz w:val="24"/>
          <w:szCs w:val="24"/>
          <w:lang w:val="tr-TR"/>
        </w:rPr>
        <w:t>.</w:t>
      </w:r>
    </w:p>
    <w:p w14:paraId="64674F4F" w14:textId="77777777" w:rsidR="00122536" w:rsidRPr="006656E8"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14.10.</w:t>
      </w:r>
      <w:r w:rsidRPr="006656E8">
        <w:rPr>
          <w:rFonts w:ascii="Arial Narrow" w:eastAsia="Arial Narrow" w:hAnsi="Arial Narrow" w:cs="Arial Narrow"/>
          <w:color w:val="000000"/>
          <w:sz w:val="24"/>
          <w:szCs w:val="24"/>
          <w:lang w:val="tr-TR"/>
        </w:rPr>
        <w:t xml:space="preserve"> TEDARİKÇİ, faturaya teslim edilen gaz bedeli dışında her ne ad altında olursa olsun ilave bir bedel talep edemez.</w:t>
      </w:r>
    </w:p>
    <w:p w14:paraId="29758DA0" w14:textId="5B22A298" w:rsidR="00122536" w:rsidRDefault="00000000" w:rsidP="00F402E7">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color w:val="000000"/>
          <w:sz w:val="24"/>
          <w:szCs w:val="24"/>
          <w:lang w:val="tr-TR"/>
        </w:rPr>
        <w:t>14.11.</w:t>
      </w:r>
      <w:r w:rsidRPr="006656E8">
        <w:rPr>
          <w:rFonts w:ascii="Arial Narrow" w:eastAsia="Arial Narrow" w:hAnsi="Arial Narrow" w:cs="Arial Narrow"/>
          <w:color w:val="000000"/>
          <w:sz w:val="24"/>
          <w:szCs w:val="24"/>
          <w:lang w:val="tr-TR"/>
        </w:rPr>
        <w:t xml:space="preserve"> TEDARİKÇİ, DAĞITIM ŞİRKETİ </w:t>
      </w:r>
      <w:proofErr w:type="spellStart"/>
      <w:r w:rsidRPr="006656E8">
        <w:rPr>
          <w:rFonts w:ascii="Arial Narrow" w:eastAsia="Arial Narrow" w:hAnsi="Arial Narrow" w:cs="Arial Narrow"/>
          <w:color w:val="000000"/>
          <w:sz w:val="24"/>
          <w:szCs w:val="24"/>
          <w:lang w:val="tr-TR"/>
        </w:rPr>
        <w:t>nin</w:t>
      </w:r>
      <w:proofErr w:type="spellEnd"/>
      <w:r w:rsidRPr="006656E8">
        <w:rPr>
          <w:rFonts w:ascii="Arial Narrow" w:eastAsia="Arial Narrow" w:hAnsi="Arial Narrow" w:cs="Arial Narrow"/>
          <w:color w:val="000000"/>
          <w:sz w:val="24"/>
          <w:szCs w:val="24"/>
          <w:lang w:val="tr-TR"/>
        </w:rPr>
        <w:t xml:space="preserve"> kendisine sunacağı Askeri amaçlı ÖTV muafiyet belgelerine istinaden, ÖTV</w:t>
      </w:r>
      <w:r w:rsidR="00D7229E">
        <w:rPr>
          <w:rFonts w:ascii="Arial Narrow" w:eastAsia="Arial Narrow" w:hAnsi="Arial Narrow" w:cs="Arial Narrow"/>
          <w:color w:val="000000"/>
          <w:sz w:val="24"/>
          <w:szCs w:val="24"/>
          <w:lang w:val="tr-TR"/>
        </w:rPr>
        <w:t>’</w:t>
      </w:r>
      <w:r w:rsidRPr="006656E8">
        <w:rPr>
          <w:rFonts w:ascii="Arial Narrow" w:eastAsia="Arial Narrow" w:hAnsi="Arial Narrow" w:cs="Arial Narrow"/>
          <w:color w:val="000000"/>
          <w:sz w:val="24"/>
          <w:szCs w:val="24"/>
          <w:lang w:val="tr-TR"/>
        </w:rPr>
        <w:t xml:space="preserve">den muaf abonelerine uygulayacağı ÖTV </w:t>
      </w:r>
      <w:proofErr w:type="gramStart"/>
      <w:r w:rsidRPr="006656E8">
        <w:rPr>
          <w:rFonts w:ascii="Arial Narrow" w:eastAsia="Arial Narrow" w:hAnsi="Arial Narrow" w:cs="Arial Narrow"/>
          <w:color w:val="000000"/>
          <w:sz w:val="24"/>
          <w:szCs w:val="24"/>
          <w:lang w:val="tr-TR"/>
        </w:rPr>
        <w:t>indirimi</w:t>
      </w:r>
      <w:r w:rsidRPr="006656E8">
        <w:rPr>
          <w:rFonts w:ascii="Arial Narrow" w:eastAsia="Arial Narrow" w:hAnsi="Arial Narrow" w:cs="Arial Narrow"/>
          <w:sz w:val="24"/>
          <w:szCs w:val="24"/>
          <w:lang w:val="tr-TR"/>
        </w:rPr>
        <w:t xml:space="preserve">, </w:t>
      </w:r>
      <w:r w:rsidRPr="006656E8">
        <w:rPr>
          <w:rFonts w:ascii="Arial Narrow" w:eastAsia="Arial Narrow" w:hAnsi="Arial Narrow" w:cs="Arial Narrow"/>
          <w:color w:val="000000"/>
          <w:sz w:val="24"/>
          <w:szCs w:val="24"/>
          <w:lang w:val="tr-TR"/>
        </w:rPr>
        <w:t xml:space="preserve"> faturalardan</w:t>
      </w:r>
      <w:proofErr w:type="gramEnd"/>
      <w:r w:rsidRPr="006656E8">
        <w:rPr>
          <w:rFonts w:ascii="Arial Narrow" w:eastAsia="Arial Narrow" w:hAnsi="Arial Narrow" w:cs="Arial Narrow"/>
          <w:color w:val="000000"/>
          <w:sz w:val="24"/>
          <w:szCs w:val="24"/>
          <w:lang w:val="tr-TR"/>
        </w:rPr>
        <w:t xml:space="preserve"> mahsup </w:t>
      </w:r>
      <w:r w:rsidRPr="006656E8">
        <w:rPr>
          <w:rFonts w:ascii="Arial Narrow" w:eastAsia="Arial Narrow" w:hAnsi="Arial Narrow" w:cs="Arial Narrow"/>
          <w:sz w:val="24"/>
          <w:szCs w:val="24"/>
          <w:lang w:val="tr-TR"/>
        </w:rPr>
        <w:t>edilecektir</w:t>
      </w:r>
      <w:r w:rsidRPr="006656E8">
        <w:rPr>
          <w:rFonts w:ascii="Arial Narrow" w:eastAsia="Arial Narrow" w:hAnsi="Arial Narrow" w:cs="Arial Narrow"/>
          <w:color w:val="000000"/>
          <w:sz w:val="24"/>
          <w:szCs w:val="24"/>
          <w:lang w:val="tr-TR"/>
        </w:rPr>
        <w:t>.</w:t>
      </w:r>
      <w:r w:rsidR="00D7229E">
        <w:rPr>
          <w:rFonts w:ascii="Arial Narrow" w:eastAsia="Arial Narrow" w:hAnsi="Arial Narrow" w:cs="Arial Narrow"/>
          <w:color w:val="000000"/>
          <w:sz w:val="24"/>
          <w:szCs w:val="24"/>
          <w:lang w:val="tr-TR"/>
        </w:rPr>
        <w:t xml:space="preserve"> </w:t>
      </w:r>
    </w:p>
    <w:p w14:paraId="04762585" w14:textId="77777777" w:rsidR="00D7229E" w:rsidRPr="006656E8" w:rsidRDefault="00D7229E" w:rsidP="00F402E7">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p>
    <w:p w14:paraId="1DC6F477" w14:textId="37B515D8" w:rsidR="00122536" w:rsidRPr="006656E8" w:rsidRDefault="00000000" w:rsidP="00F402E7">
      <w:pPr>
        <w:ind w:leftChars="0" w:left="0" w:firstLineChars="0" w:firstLine="0"/>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Madde 15: CEZAİ MÜEYYİDELER</w:t>
      </w:r>
    </w:p>
    <w:p w14:paraId="4F07D38F" w14:textId="5AC49582" w:rsidR="00122536" w:rsidRPr="006656E8" w:rsidRDefault="00000000" w:rsidP="00D7229E">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color w:val="000000"/>
          <w:sz w:val="24"/>
          <w:szCs w:val="24"/>
          <w:lang w:val="tr-TR"/>
        </w:rPr>
        <w:t xml:space="preserve">Yüklenici Şirketin sipariş verilen teknik şartnameye uygun olarak </w:t>
      </w:r>
      <w:r w:rsidR="00C8587A" w:rsidRPr="006656E8">
        <w:rPr>
          <w:rFonts w:ascii="Arial Narrow" w:eastAsia="Arial Narrow" w:hAnsi="Arial Narrow" w:cs="Arial Narrow"/>
          <w:color w:val="000000"/>
          <w:sz w:val="24"/>
          <w:szCs w:val="24"/>
          <w:lang w:val="tr-TR"/>
        </w:rPr>
        <w:t>d</w:t>
      </w:r>
      <w:r w:rsidRPr="006656E8">
        <w:rPr>
          <w:rFonts w:ascii="Arial Narrow" w:eastAsia="Arial Narrow" w:hAnsi="Arial Narrow" w:cs="Arial Narrow"/>
          <w:color w:val="000000"/>
          <w:sz w:val="24"/>
          <w:szCs w:val="24"/>
          <w:lang w:val="tr-TR"/>
        </w:rPr>
        <w:t>oğal</w:t>
      </w:r>
      <w:r w:rsidR="00C8587A" w:rsidRPr="006656E8">
        <w:rPr>
          <w:rFonts w:ascii="Arial Narrow" w:eastAsia="Arial Narrow" w:hAnsi="Arial Narrow" w:cs="Arial Narrow"/>
          <w:color w:val="000000"/>
          <w:sz w:val="24"/>
          <w:szCs w:val="24"/>
          <w:lang w:val="tr-TR"/>
        </w:rPr>
        <w:t xml:space="preserve"> </w:t>
      </w:r>
      <w:r w:rsidRPr="006656E8">
        <w:rPr>
          <w:rFonts w:ascii="Arial Narrow" w:eastAsia="Arial Narrow" w:hAnsi="Arial Narrow" w:cs="Arial Narrow"/>
          <w:color w:val="000000"/>
          <w:sz w:val="24"/>
          <w:szCs w:val="24"/>
          <w:lang w:val="tr-TR"/>
        </w:rPr>
        <w:t xml:space="preserve">gazın </w:t>
      </w:r>
      <w:r w:rsidR="007A4C82" w:rsidRPr="006656E8">
        <w:rPr>
          <w:rFonts w:ascii="Arial Narrow" w:eastAsia="Arial Narrow" w:hAnsi="Arial Narrow" w:cs="Arial Narrow"/>
          <w:color w:val="000000"/>
          <w:sz w:val="24"/>
          <w:szCs w:val="24"/>
          <w:lang w:val="tr-TR"/>
        </w:rPr>
        <w:t>4</w:t>
      </w:r>
      <w:r w:rsidRPr="006656E8">
        <w:rPr>
          <w:rFonts w:ascii="Arial Narrow" w:eastAsia="Arial Narrow" w:hAnsi="Arial Narrow" w:cs="Arial Narrow"/>
          <w:color w:val="000000"/>
          <w:sz w:val="24"/>
          <w:szCs w:val="24"/>
          <w:lang w:val="tr-TR"/>
        </w:rPr>
        <w:t xml:space="preserve"> (</w:t>
      </w:r>
      <w:r w:rsidR="007A4C82" w:rsidRPr="006656E8">
        <w:rPr>
          <w:rFonts w:ascii="Arial Narrow" w:eastAsia="Arial Narrow" w:hAnsi="Arial Narrow" w:cs="Arial Narrow"/>
          <w:color w:val="000000"/>
          <w:sz w:val="24"/>
          <w:szCs w:val="24"/>
          <w:lang w:val="tr-TR"/>
        </w:rPr>
        <w:t>dört</w:t>
      </w:r>
      <w:r w:rsidRPr="006656E8">
        <w:rPr>
          <w:rFonts w:ascii="Arial Narrow" w:eastAsia="Arial Narrow" w:hAnsi="Arial Narrow" w:cs="Arial Narrow"/>
          <w:color w:val="000000"/>
          <w:sz w:val="24"/>
          <w:szCs w:val="24"/>
          <w:lang w:val="tr-TR"/>
        </w:rPr>
        <w:t xml:space="preserve">) saat içerisinde teslim etmesi zorunludur. Etmemesi halinde, geciken her takvim günü için sözleşme bedelinin </w:t>
      </w:r>
      <w:proofErr w:type="gramStart"/>
      <w:r w:rsidRPr="006656E8">
        <w:rPr>
          <w:rFonts w:ascii="Arial Narrow" w:eastAsia="Arial Narrow" w:hAnsi="Arial Narrow" w:cs="Arial Narrow"/>
          <w:color w:val="000000"/>
          <w:sz w:val="24"/>
          <w:szCs w:val="24"/>
          <w:lang w:val="tr-TR"/>
        </w:rPr>
        <w:t>% 2</w:t>
      </w:r>
      <w:proofErr w:type="gramEnd"/>
      <w:r w:rsidRPr="006656E8">
        <w:rPr>
          <w:rFonts w:ascii="Arial Narrow" w:eastAsia="Arial Narrow" w:hAnsi="Arial Narrow" w:cs="Arial Narrow"/>
          <w:color w:val="000000"/>
          <w:sz w:val="24"/>
          <w:szCs w:val="24"/>
          <w:lang w:val="tr-TR"/>
        </w:rPr>
        <w:t>’si oranında gecikme cezası uygulanır.</w:t>
      </w:r>
    </w:p>
    <w:p w14:paraId="7A4C0244" w14:textId="77777777" w:rsidR="00122536" w:rsidRPr="006656E8"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color w:val="000000"/>
          <w:sz w:val="24"/>
          <w:szCs w:val="24"/>
          <w:lang w:val="tr-TR"/>
        </w:rPr>
        <w:lastRenderedPageBreak/>
        <w:t xml:space="preserve">İdare’nin talep ettiği fakat süresi içerisinde teslim edilmeyen CNG (Sıkıştırılmış Doğalgaz) İDARE tarafından şartname hükümlerine bağlı </w:t>
      </w:r>
      <w:r w:rsidRPr="006656E8">
        <w:rPr>
          <w:rFonts w:ascii="Arial Narrow" w:eastAsia="Arial Narrow" w:hAnsi="Arial Narrow" w:cs="Arial Narrow"/>
          <w:sz w:val="24"/>
          <w:szCs w:val="24"/>
          <w:lang w:val="tr-TR"/>
        </w:rPr>
        <w:t>olmaksızın</w:t>
      </w:r>
      <w:r w:rsidRPr="006656E8">
        <w:rPr>
          <w:rFonts w:ascii="Arial Narrow" w:eastAsia="Arial Narrow" w:hAnsi="Arial Narrow" w:cs="Arial Narrow"/>
          <w:color w:val="000000"/>
          <w:sz w:val="24"/>
          <w:szCs w:val="24"/>
          <w:lang w:val="tr-TR"/>
        </w:rPr>
        <w:t xml:space="preserve"> diğer CNG bayilerinden Yüklenici namı hesabına satın alınır. Bu takdirde meydana gelebilecek fiyat farkı ve masraflarda </w:t>
      </w:r>
      <w:proofErr w:type="spellStart"/>
      <w:r w:rsidRPr="006656E8">
        <w:rPr>
          <w:rFonts w:ascii="Arial Narrow" w:eastAsia="Arial Narrow" w:hAnsi="Arial Narrow" w:cs="Arial Narrow"/>
          <w:color w:val="000000"/>
          <w:sz w:val="24"/>
          <w:szCs w:val="24"/>
          <w:lang w:val="tr-TR"/>
        </w:rPr>
        <w:t>Yüklenici’den</w:t>
      </w:r>
      <w:proofErr w:type="spellEnd"/>
      <w:r w:rsidRPr="006656E8">
        <w:rPr>
          <w:rFonts w:ascii="Arial Narrow" w:eastAsia="Arial Narrow" w:hAnsi="Arial Narrow" w:cs="Arial Narrow"/>
          <w:color w:val="000000"/>
          <w:sz w:val="24"/>
          <w:szCs w:val="24"/>
          <w:lang w:val="tr-TR"/>
        </w:rPr>
        <w:t xml:space="preserve"> tahsil edilir. İdarenin yasal yollara başvurma hakkı ayrıca saklıdır.</w:t>
      </w:r>
    </w:p>
    <w:p w14:paraId="50FFEB6E"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7B8BBD36" w14:textId="1569956B" w:rsidR="0051178F" w:rsidRPr="006656E8" w:rsidRDefault="0051178F"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TEDARİKÇİ, istasyona bağlı bulunan dorsedeki gaz hacmi/basıncı tüketicilerin ihtiyacını karşılayamayacak seviyeye düşmeden önce, yeni/dolu dorseyi istasyona ulaştırmak, lojistik planlamayı tüketim hızına göre proaktif olarak yapmak ve şebeke basıncının düşmesine meydan vermeden dolum/değişim işlemlerini kesintisiz şekilde gerçekleştirmekle bizzat sorumludur.</w:t>
      </w:r>
    </w:p>
    <w:p w14:paraId="5065E0AA" w14:textId="77777777" w:rsidR="0051178F" w:rsidRPr="006656E8" w:rsidRDefault="0051178F" w:rsidP="00AB7A36">
      <w:pPr>
        <w:ind w:left="0" w:hanging="2"/>
        <w:jc w:val="both"/>
        <w:outlineLvl w:val="9"/>
        <w:rPr>
          <w:rFonts w:ascii="Arial Narrow" w:eastAsia="Arial Narrow" w:hAnsi="Arial Narrow" w:cs="Arial Narrow"/>
          <w:sz w:val="24"/>
          <w:szCs w:val="24"/>
          <w:lang w:val="tr-TR"/>
        </w:rPr>
      </w:pPr>
    </w:p>
    <w:p w14:paraId="33CD2C35" w14:textId="673BF787" w:rsidR="0051178F" w:rsidRPr="006656E8" w:rsidRDefault="0051178F"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Basınç düşmesi veya kesinti nedeniyle lokal şebekedeki abonelerin (evsel ve endüstriyel) gazsız kalması, sayaçların kapatılması ve gazın yeniden verilmesi (gazlaştırma/servis kutusu işletme maliyetleri vb.) esnasında DAĞITIM ŞİRKETİ ’</w:t>
      </w:r>
      <w:proofErr w:type="spellStart"/>
      <w:r w:rsidRPr="006656E8">
        <w:rPr>
          <w:rFonts w:ascii="Arial Narrow" w:eastAsia="Arial Narrow" w:hAnsi="Arial Narrow" w:cs="Arial Narrow"/>
          <w:sz w:val="24"/>
          <w:szCs w:val="24"/>
          <w:lang w:val="tr-TR"/>
        </w:rPr>
        <w:t>nin</w:t>
      </w:r>
      <w:proofErr w:type="spellEnd"/>
      <w:r w:rsidRPr="006656E8">
        <w:rPr>
          <w:rFonts w:ascii="Arial Narrow" w:eastAsia="Arial Narrow" w:hAnsi="Arial Narrow" w:cs="Arial Narrow"/>
          <w:sz w:val="24"/>
          <w:szCs w:val="24"/>
          <w:lang w:val="tr-TR"/>
        </w:rPr>
        <w:t xml:space="preserve"> yapacağı tüm operasyonel masraflar, personelin fazla mesai ücretleri ve üçüncü şahıslara (abonelere) ödemek zorunda kalacağı her türlü tazminat, EPDK veya diğer resmi kurumlarca kesilebilecek idari para cezaları aynen ve ilk yazılı talepte TEDARİKÇİ ’ye rücu edilir. TEDARİKÇİ bu zararları itirazsız 7 (yedi) iş günü içinde ödemeyi taahhüt eder.</w:t>
      </w:r>
    </w:p>
    <w:p w14:paraId="1D9BEED5" w14:textId="77777777" w:rsidR="0051178F" w:rsidRPr="006656E8" w:rsidRDefault="0051178F" w:rsidP="00072F4D">
      <w:pPr>
        <w:ind w:leftChars="0" w:left="0" w:firstLineChars="0" w:firstLine="0"/>
        <w:jc w:val="both"/>
        <w:outlineLvl w:val="9"/>
        <w:rPr>
          <w:rFonts w:ascii="Arial Narrow" w:eastAsia="Arial Narrow" w:hAnsi="Arial Narrow" w:cs="Arial Narrow"/>
          <w:sz w:val="24"/>
          <w:szCs w:val="24"/>
          <w:lang w:val="tr-TR"/>
        </w:rPr>
      </w:pPr>
    </w:p>
    <w:p w14:paraId="04F7B734"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Madde 16: SÖZLEŞMENİN SONA ERMESİ VE FESHİ</w:t>
      </w:r>
    </w:p>
    <w:p w14:paraId="2E3BEA02" w14:textId="73350BEF"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 xml:space="preserve">16.1. </w:t>
      </w:r>
      <w:r w:rsidRPr="006656E8">
        <w:rPr>
          <w:rFonts w:ascii="Arial Narrow" w:eastAsia="Arial Narrow" w:hAnsi="Arial Narrow" w:cs="Arial Narrow"/>
          <w:sz w:val="24"/>
          <w:szCs w:val="24"/>
          <w:lang w:val="tr-TR"/>
        </w:rPr>
        <w:t xml:space="preserve">Sözleşme </w:t>
      </w:r>
      <w:r w:rsidR="00011B5E" w:rsidRPr="006656E8">
        <w:rPr>
          <w:rFonts w:ascii="Arial Narrow" w:eastAsia="Arial Narrow" w:hAnsi="Arial Narrow" w:cs="Arial Narrow"/>
          <w:b/>
          <w:sz w:val="24"/>
          <w:szCs w:val="24"/>
          <w:lang w:val="tr-TR"/>
        </w:rPr>
        <w:t>01</w:t>
      </w:r>
      <w:r w:rsidRPr="006656E8">
        <w:rPr>
          <w:rFonts w:ascii="Arial Narrow" w:eastAsia="Arial Narrow" w:hAnsi="Arial Narrow" w:cs="Arial Narrow"/>
          <w:b/>
          <w:sz w:val="24"/>
          <w:szCs w:val="24"/>
          <w:lang w:val="tr-TR"/>
        </w:rPr>
        <w:t>/</w:t>
      </w:r>
      <w:r w:rsidR="00AB7A36" w:rsidRPr="006656E8">
        <w:rPr>
          <w:rFonts w:ascii="Arial Narrow" w:eastAsia="Arial Narrow" w:hAnsi="Arial Narrow" w:cs="Arial Narrow"/>
          <w:b/>
          <w:sz w:val="24"/>
          <w:szCs w:val="24"/>
          <w:lang w:val="tr-TR"/>
        </w:rPr>
        <w:t>1</w:t>
      </w:r>
      <w:r w:rsidR="00011B5E" w:rsidRPr="006656E8">
        <w:rPr>
          <w:rFonts w:ascii="Arial Narrow" w:eastAsia="Arial Narrow" w:hAnsi="Arial Narrow" w:cs="Arial Narrow"/>
          <w:b/>
          <w:sz w:val="24"/>
          <w:szCs w:val="24"/>
          <w:lang w:val="tr-TR"/>
        </w:rPr>
        <w:t>0</w:t>
      </w:r>
      <w:r w:rsidRPr="006656E8">
        <w:rPr>
          <w:rFonts w:ascii="Arial Narrow" w:eastAsia="Arial Narrow" w:hAnsi="Arial Narrow" w:cs="Arial Narrow"/>
          <w:b/>
          <w:sz w:val="24"/>
          <w:szCs w:val="24"/>
          <w:lang w:val="tr-TR"/>
        </w:rPr>
        <w:t>/203</w:t>
      </w:r>
      <w:r w:rsidR="00011B5E" w:rsidRPr="006656E8">
        <w:rPr>
          <w:rFonts w:ascii="Arial Narrow" w:eastAsia="Arial Narrow" w:hAnsi="Arial Narrow" w:cs="Arial Narrow"/>
          <w:b/>
          <w:sz w:val="24"/>
          <w:szCs w:val="24"/>
          <w:lang w:val="tr-TR"/>
        </w:rPr>
        <w:t>1</w:t>
      </w:r>
      <w:r w:rsidRPr="006656E8">
        <w:rPr>
          <w:rFonts w:ascii="Arial Narrow" w:eastAsia="Arial Narrow" w:hAnsi="Arial Narrow" w:cs="Arial Narrow"/>
          <w:sz w:val="24"/>
          <w:szCs w:val="24"/>
          <w:lang w:val="tr-TR"/>
        </w:rPr>
        <w:t xml:space="preserve"> tarihinde sona erer.</w:t>
      </w:r>
    </w:p>
    <w:p w14:paraId="4B8D1755"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16.2</w:t>
      </w:r>
      <w:r w:rsidRPr="006656E8">
        <w:rPr>
          <w:rFonts w:ascii="Arial Narrow" w:eastAsia="Arial Narrow" w:hAnsi="Arial Narrow" w:cs="Arial Narrow"/>
          <w:sz w:val="24"/>
          <w:szCs w:val="24"/>
          <w:lang w:val="tr-TR"/>
        </w:rPr>
        <w:t>. Sözleşmeden kaynaklı yükümlülüklerin yerine getirilmemesi durumunda TEDARİKÇİ, ilk önce ihtar edilir, ihtara rağmen uygunsuzluğun devamında,</w:t>
      </w:r>
      <w:r w:rsidRPr="006656E8">
        <w:rPr>
          <w:rFonts w:ascii="Arial Narrow" w:eastAsia="Arial Narrow" w:hAnsi="Arial Narrow" w:cs="Arial Narrow"/>
          <w:color w:val="FF0000"/>
          <w:sz w:val="24"/>
          <w:szCs w:val="24"/>
          <w:lang w:val="tr-TR"/>
        </w:rPr>
        <w:t xml:space="preserve"> </w:t>
      </w:r>
      <w:r w:rsidRPr="006656E8">
        <w:rPr>
          <w:rFonts w:ascii="Arial Narrow" w:eastAsia="Arial Narrow" w:hAnsi="Arial Narrow" w:cs="Arial Narrow"/>
          <w:sz w:val="24"/>
          <w:szCs w:val="24"/>
          <w:lang w:val="tr-TR"/>
        </w:rPr>
        <w:t>15 (</w:t>
      </w:r>
      <w:proofErr w:type="spellStart"/>
      <w:r w:rsidRPr="006656E8">
        <w:rPr>
          <w:rFonts w:ascii="Arial Narrow" w:eastAsia="Arial Narrow" w:hAnsi="Arial Narrow" w:cs="Arial Narrow"/>
          <w:sz w:val="24"/>
          <w:szCs w:val="24"/>
          <w:lang w:val="tr-TR"/>
        </w:rPr>
        <w:t>onbeş</w:t>
      </w:r>
      <w:proofErr w:type="spellEnd"/>
      <w:r w:rsidRPr="006656E8">
        <w:rPr>
          <w:rFonts w:ascii="Arial Narrow" w:eastAsia="Arial Narrow" w:hAnsi="Arial Narrow" w:cs="Arial Narrow"/>
          <w:sz w:val="24"/>
          <w:szCs w:val="24"/>
          <w:lang w:val="tr-TR"/>
        </w:rPr>
        <w:t>) gün önceden haber vermek kaydı ile sözleşme fesih edilir.</w:t>
      </w:r>
    </w:p>
    <w:p w14:paraId="7EC4F217" w14:textId="2998CE3C" w:rsidR="00122536" w:rsidRPr="006656E8" w:rsidRDefault="00000000" w:rsidP="00AB7A36">
      <w:pPr>
        <w:ind w:left="0" w:hanging="2"/>
        <w:jc w:val="both"/>
        <w:outlineLvl w:val="9"/>
        <w:rPr>
          <w:rFonts w:ascii="Arial Narrow" w:eastAsia="Arial Narrow" w:hAnsi="Arial Narrow" w:cs="Arial Narrow"/>
          <w:color w:val="C00000"/>
          <w:sz w:val="24"/>
          <w:szCs w:val="24"/>
          <w:lang w:val="tr-TR"/>
        </w:rPr>
      </w:pPr>
      <w:r w:rsidRPr="006656E8">
        <w:rPr>
          <w:rFonts w:ascii="Arial Narrow" w:eastAsia="Arial Narrow" w:hAnsi="Arial Narrow" w:cs="Arial Narrow"/>
          <w:b/>
          <w:sz w:val="24"/>
          <w:szCs w:val="24"/>
          <w:lang w:val="tr-TR"/>
        </w:rPr>
        <w:t>16.4.</w:t>
      </w:r>
      <w:r w:rsidRPr="006656E8">
        <w:rPr>
          <w:rFonts w:ascii="Arial Narrow" w:eastAsia="Arial Narrow" w:hAnsi="Arial Narrow" w:cs="Arial Narrow"/>
          <w:sz w:val="24"/>
          <w:szCs w:val="24"/>
          <w:lang w:val="tr-TR"/>
        </w:rPr>
        <w:t xml:space="preserve"> Her ne sebeple olursa olsun, sözleşmenin sona ermesi durumunda, DAĞITIM ŞİRKETİ, alternatif bir tedarikçi ile anlaşma sağlanıncaya kadar TEDARİKÇ</w:t>
      </w:r>
      <w:r w:rsidR="0041546D" w:rsidRPr="006656E8">
        <w:rPr>
          <w:rFonts w:ascii="Arial Narrow" w:eastAsia="Arial Narrow" w:hAnsi="Arial Narrow" w:cs="Arial Narrow"/>
          <w:sz w:val="24"/>
          <w:szCs w:val="24"/>
          <w:lang w:val="tr-TR"/>
        </w:rPr>
        <w:t>İ ile</w:t>
      </w:r>
      <w:r w:rsidRPr="006656E8">
        <w:rPr>
          <w:rFonts w:ascii="Arial Narrow" w:eastAsia="Arial Narrow" w:hAnsi="Arial Narrow" w:cs="Arial Narrow"/>
          <w:sz w:val="24"/>
          <w:szCs w:val="24"/>
          <w:lang w:val="tr-TR"/>
        </w:rPr>
        <w:t xml:space="preserve"> </w:t>
      </w:r>
      <w:r w:rsidR="0041546D" w:rsidRPr="006656E8">
        <w:rPr>
          <w:rFonts w:ascii="Arial Narrow" w:eastAsia="Arial Narrow" w:hAnsi="Arial Narrow" w:cs="Arial Narrow"/>
          <w:sz w:val="24"/>
          <w:szCs w:val="24"/>
          <w:lang w:val="tr-TR"/>
        </w:rPr>
        <w:t xml:space="preserve">mevcut sözleşme koşullarında </w:t>
      </w:r>
      <w:r w:rsidRPr="006656E8">
        <w:rPr>
          <w:rFonts w:ascii="Arial Narrow" w:eastAsia="Arial Narrow" w:hAnsi="Arial Narrow" w:cs="Arial Narrow"/>
          <w:sz w:val="24"/>
          <w:szCs w:val="24"/>
          <w:lang w:val="tr-TR"/>
        </w:rPr>
        <w:t>CNG tedarik etmeye devam etme</w:t>
      </w:r>
      <w:r w:rsidR="0041546D" w:rsidRPr="006656E8">
        <w:rPr>
          <w:rFonts w:ascii="Arial Narrow" w:eastAsia="Arial Narrow" w:hAnsi="Arial Narrow" w:cs="Arial Narrow"/>
          <w:sz w:val="24"/>
          <w:szCs w:val="24"/>
          <w:lang w:val="tr-TR"/>
        </w:rPr>
        <w:t xml:space="preserve"> hakkı saklıdır.</w:t>
      </w:r>
      <w:r w:rsidRPr="006656E8">
        <w:rPr>
          <w:rFonts w:ascii="Arial Narrow" w:eastAsia="Arial Narrow" w:hAnsi="Arial Narrow" w:cs="Arial Narrow"/>
          <w:sz w:val="24"/>
          <w:szCs w:val="24"/>
          <w:lang w:val="tr-TR"/>
        </w:rPr>
        <w:t xml:space="preserve"> </w:t>
      </w:r>
      <w:r w:rsidR="00080EBD" w:rsidRPr="006656E8">
        <w:rPr>
          <w:rFonts w:ascii="Arial Narrow" w:eastAsia="Arial Narrow" w:hAnsi="Arial Narrow" w:cs="Arial Narrow"/>
          <w:sz w:val="24"/>
          <w:szCs w:val="24"/>
          <w:lang w:val="tr-TR"/>
        </w:rPr>
        <w:t>B</w:t>
      </w:r>
      <w:r w:rsidRPr="006656E8">
        <w:rPr>
          <w:rFonts w:ascii="Arial Narrow" w:eastAsia="Arial Narrow" w:hAnsi="Arial Narrow" w:cs="Arial Narrow"/>
          <w:sz w:val="24"/>
          <w:szCs w:val="24"/>
          <w:lang w:val="tr-TR"/>
        </w:rPr>
        <w:t xml:space="preserve">u durum </w:t>
      </w:r>
      <w:r w:rsidR="0028642D" w:rsidRPr="006656E8">
        <w:rPr>
          <w:rFonts w:ascii="Arial Narrow" w:eastAsia="Arial Narrow" w:hAnsi="Arial Narrow" w:cs="Arial Narrow"/>
          <w:sz w:val="24"/>
          <w:szCs w:val="24"/>
          <w:lang w:val="tr-TR"/>
        </w:rPr>
        <w:t>180</w:t>
      </w:r>
      <w:r w:rsidRPr="006656E8">
        <w:rPr>
          <w:rFonts w:ascii="Arial Narrow" w:eastAsia="Arial Narrow" w:hAnsi="Arial Narrow" w:cs="Arial Narrow"/>
          <w:sz w:val="24"/>
          <w:szCs w:val="24"/>
          <w:lang w:val="tr-TR"/>
        </w:rPr>
        <w:t xml:space="preserve"> (</w:t>
      </w:r>
      <w:proofErr w:type="spellStart"/>
      <w:r w:rsidR="0041546D" w:rsidRPr="006656E8">
        <w:rPr>
          <w:rFonts w:ascii="Arial Narrow" w:eastAsia="Arial Narrow" w:hAnsi="Arial Narrow" w:cs="Arial Narrow"/>
          <w:sz w:val="24"/>
          <w:szCs w:val="24"/>
          <w:lang w:val="tr-TR"/>
        </w:rPr>
        <w:t>yüzseksen</w:t>
      </w:r>
      <w:proofErr w:type="spellEnd"/>
      <w:r w:rsidRPr="006656E8">
        <w:rPr>
          <w:rFonts w:ascii="Arial Narrow" w:eastAsia="Arial Narrow" w:hAnsi="Arial Narrow" w:cs="Arial Narrow"/>
          <w:sz w:val="24"/>
          <w:szCs w:val="24"/>
          <w:lang w:val="tr-TR"/>
        </w:rPr>
        <w:t>) günü geçmeyecektir.</w:t>
      </w:r>
      <w:r w:rsidR="00080EBD" w:rsidRPr="006656E8">
        <w:rPr>
          <w:rFonts w:ascii="Arial Narrow" w:eastAsia="Arial Narrow" w:hAnsi="Arial Narrow" w:cs="Arial Narrow"/>
          <w:sz w:val="24"/>
          <w:szCs w:val="24"/>
          <w:lang w:val="tr-TR"/>
        </w:rPr>
        <w:t xml:space="preserve"> </w:t>
      </w:r>
    </w:p>
    <w:p w14:paraId="648850DE"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16.5.</w:t>
      </w:r>
      <w:r w:rsidRPr="006656E8">
        <w:rPr>
          <w:rFonts w:ascii="Arial Narrow" w:eastAsia="Arial Narrow" w:hAnsi="Arial Narrow" w:cs="Arial Narrow"/>
          <w:sz w:val="24"/>
          <w:szCs w:val="24"/>
          <w:lang w:val="tr-TR"/>
        </w:rPr>
        <w:t xml:space="preserve"> Sözleşmenin sona ermesi halinde tarafların karşılıklı her türlü borç ve alacaklarına ilişkin yükümlülükleri devam eder.</w:t>
      </w:r>
    </w:p>
    <w:p w14:paraId="5C933FDF"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16.6</w:t>
      </w:r>
      <w:r w:rsidRPr="006656E8">
        <w:rPr>
          <w:rFonts w:ascii="Arial Narrow" w:eastAsia="Arial Narrow" w:hAnsi="Arial Narrow" w:cs="Arial Narrow"/>
          <w:sz w:val="24"/>
          <w:szCs w:val="24"/>
          <w:lang w:val="tr-TR"/>
        </w:rPr>
        <w:t xml:space="preserve">. TEDARİKÇİ, iş bu sözleşme altındaki hak ve vecibelerini,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yazılı izni olmadıkça, üçüncü şahıslara devri edemeyecektir.</w:t>
      </w:r>
    </w:p>
    <w:p w14:paraId="18062515"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16.7.</w:t>
      </w:r>
      <w:r w:rsidRPr="006656E8">
        <w:rPr>
          <w:rFonts w:ascii="Arial Narrow" w:eastAsia="Arial Narrow" w:hAnsi="Arial Narrow" w:cs="Arial Narrow"/>
          <w:sz w:val="24"/>
          <w:szCs w:val="24"/>
          <w:lang w:val="tr-TR"/>
        </w:rPr>
        <w:t xml:space="preserve"> Taraflar, karşılıklı olarak yazılı mutabakata varmak kaydıyla </w:t>
      </w:r>
      <w:proofErr w:type="spellStart"/>
      <w:r w:rsidRPr="006656E8">
        <w:rPr>
          <w:rFonts w:ascii="Arial Narrow" w:eastAsia="Arial Narrow" w:hAnsi="Arial Narrow" w:cs="Arial Narrow"/>
          <w:sz w:val="24"/>
          <w:szCs w:val="24"/>
          <w:lang w:val="tr-TR"/>
        </w:rPr>
        <w:t>Sözleşme’yi</w:t>
      </w:r>
      <w:proofErr w:type="spellEnd"/>
      <w:r w:rsidRPr="006656E8">
        <w:rPr>
          <w:rFonts w:ascii="Arial Narrow" w:eastAsia="Arial Narrow" w:hAnsi="Arial Narrow" w:cs="Arial Narrow"/>
          <w:sz w:val="24"/>
          <w:szCs w:val="24"/>
          <w:lang w:val="tr-TR"/>
        </w:rPr>
        <w:t xml:space="preserve"> istedikleri zaman sona erdirebilirler.</w:t>
      </w:r>
    </w:p>
    <w:p w14:paraId="3EC94CA7" w14:textId="0DC85F2E" w:rsidR="00122536" w:rsidRPr="006656E8" w:rsidRDefault="00000000" w:rsidP="00AB7A36">
      <w:pPr>
        <w:widowControl w:val="0"/>
        <w:shd w:val="clear" w:color="auto" w:fill="FFFFFF"/>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16.8</w:t>
      </w:r>
      <w:r w:rsidRPr="006656E8">
        <w:rPr>
          <w:rFonts w:ascii="Arial Narrow" w:eastAsia="Arial Narrow" w:hAnsi="Arial Narrow" w:cs="Arial Narrow"/>
          <w:sz w:val="24"/>
          <w:szCs w:val="24"/>
          <w:lang w:val="tr-TR"/>
        </w:rPr>
        <w:t>.Aşağıda</w:t>
      </w:r>
      <w:r w:rsidR="00AB7A36" w:rsidRPr="006656E8">
        <w:rPr>
          <w:rFonts w:ascii="Arial Narrow" w:eastAsia="Arial Narrow" w:hAnsi="Arial Narrow" w:cs="Arial Narrow"/>
          <w:sz w:val="24"/>
          <w:szCs w:val="24"/>
          <w:lang w:val="tr-TR"/>
        </w:rPr>
        <w:t xml:space="preserve"> </w:t>
      </w:r>
      <w:r w:rsidRPr="006656E8">
        <w:rPr>
          <w:rFonts w:ascii="Arial Narrow" w:eastAsia="Arial Narrow" w:hAnsi="Arial Narrow" w:cs="Arial Narrow"/>
          <w:sz w:val="24"/>
          <w:szCs w:val="24"/>
          <w:lang w:val="tr-TR"/>
        </w:rPr>
        <w:t>belirtilen haklı sebeplerin mevcudiyeti halinde de Taraflar sözleşmeyi tek taraflı olarak sona             erdirebilirler. Bu halde, Sözleşme’nin feshine sebep olan Taraf aşağıda diğer Taraf’ın uğradığı bütün zarar ve ziyanı da karşılayacaktır. Haklı nedenle fesih sebepleri aşağıdaki gibidir;</w:t>
      </w:r>
    </w:p>
    <w:p w14:paraId="4B8E7B15" w14:textId="46A6CA69"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ab/>
      </w:r>
      <w:r w:rsidRPr="006656E8">
        <w:rPr>
          <w:rFonts w:ascii="Arial Narrow" w:eastAsia="Arial Narrow" w:hAnsi="Arial Narrow" w:cs="Arial Narrow"/>
          <w:b/>
          <w:sz w:val="24"/>
          <w:szCs w:val="24"/>
          <w:lang w:val="tr-TR"/>
        </w:rPr>
        <w:t>16.8.1.</w:t>
      </w:r>
      <w:r w:rsidRPr="006656E8">
        <w:rPr>
          <w:rFonts w:ascii="Arial Narrow" w:eastAsia="Arial Narrow" w:hAnsi="Arial Narrow" w:cs="Arial Narrow"/>
          <w:sz w:val="24"/>
          <w:szCs w:val="24"/>
          <w:lang w:val="tr-TR"/>
        </w:rPr>
        <w:t xml:space="preserve"> Taraflardan biri hakkında fiili iflas veya tasfiye işlemlerinin başlatılmış olduğunun kanıtlanması.</w:t>
      </w:r>
    </w:p>
    <w:p w14:paraId="3414BB5B"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16.8.2</w:t>
      </w:r>
      <w:r w:rsidRPr="006656E8">
        <w:rPr>
          <w:rFonts w:ascii="Arial Narrow" w:eastAsia="Arial Narrow" w:hAnsi="Arial Narrow" w:cs="Arial Narrow"/>
          <w:sz w:val="24"/>
          <w:szCs w:val="24"/>
          <w:lang w:val="tr-TR"/>
        </w:rPr>
        <w:t xml:space="preserve">. </w:t>
      </w:r>
      <w:proofErr w:type="spellStart"/>
      <w:r w:rsidRPr="006656E8">
        <w:rPr>
          <w:rFonts w:ascii="Arial Narrow" w:eastAsia="Arial Narrow" w:hAnsi="Arial Narrow" w:cs="Arial Narrow"/>
          <w:sz w:val="24"/>
          <w:szCs w:val="24"/>
          <w:lang w:val="tr-TR"/>
        </w:rPr>
        <w:t>TEDARİKÇİ’nin</w:t>
      </w:r>
      <w:proofErr w:type="spellEnd"/>
      <w:r w:rsidRPr="006656E8">
        <w:rPr>
          <w:rFonts w:ascii="Arial Narrow" w:eastAsia="Arial Narrow" w:hAnsi="Arial Narrow" w:cs="Arial Narrow"/>
          <w:sz w:val="24"/>
          <w:szCs w:val="24"/>
          <w:lang w:val="tr-TR"/>
        </w:rPr>
        <w:t xml:space="preserve"> sözleşme kapsamındaki faaliyetleri yerine getirebilmesi için gerekli olan lisans ve yetkilerini kaybetmiş olması.</w:t>
      </w:r>
    </w:p>
    <w:p w14:paraId="19B7464A" w14:textId="662C8DB7" w:rsidR="00122536" w:rsidRPr="006656E8" w:rsidRDefault="00000000" w:rsidP="0041546D">
      <w:pPr>
        <w:widowControl w:val="0"/>
        <w:pBdr>
          <w:top w:val="nil"/>
          <w:left w:val="nil"/>
          <w:bottom w:val="nil"/>
          <w:right w:val="nil"/>
          <w:between w:val="nil"/>
        </w:pBdr>
        <w:shd w:val="clear" w:color="auto" w:fill="FFFFFF"/>
        <w:tabs>
          <w:tab w:val="left" w:pos="426"/>
        </w:tabs>
        <w:spacing w:line="259" w:lineRule="auto"/>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color w:val="000000"/>
          <w:sz w:val="24"/>
          <w:szCs w:val="24"/>
          <w:lang w:val="tr-TR"/>
        </w:rPr>
        <w:t>16.9</w:t>
      </w:r>
      <w:r w:rsidRPr="006656E8">
        <w:rPr>
          <w:rFonts w:ascii="Arial Narrow" w:eastAsia="Arial Narrow" w:hAnsi="Arial Narrow" w:cs="Arial Narrow"/>
          <w:color w:val="000000"/>
          <w:sz w:val="24"/>
          <w:szCs w:val="24"/>
          <w:lang w:val="tr-TR"/>
        </w:rPr>
        <w:t xml:space="preserve">.Taraflar haklı nedenle fesih sebebini öğrendikleri tarih itibariyle Sözleşmeyi derhal yazılı olarak feshetme hakkına sahiplerdir. Fesih, fesih beyanının karşı Tarafa ulaşması ile birlikte hüküm doğuracaktır. Ancak, yapılan işin niteliği gereği idari otoriteler, hizmetin kesintiye uğramaması adına idari otoritelerin emredici başka bir süre </w:t>
      </w:r>
      <w:r w:rsidRPr="006656E8">
        <w:rPr>
          <w:rFonts w:ascii="Arial Narrow" w:eastAsia="Arial Narrow" w:hAnsi="Arial Narrow" w:cs="Arial Narrow"/>
          <w:sz w:val="24"/>
          <w:szCs w:val="24"/>
          <w:lang w:val="tr-TR"/>
        </w:rPr>
        <w:t>ön görmeleri</w:t>
      </w:r>
      <w:r w:rsidRPr="006656E8">
        <w:rPr>
          <w:rFonts w:ascii="Arial Narrow" w:eastAsia="Arial Narrow" w:hAnsi="Arial Narrow" w:cs="Arial Narrow"/>
          <w:color w:val="000000"/>
          <w:sz w:val="24"/>
          <w:szCs w:val="24"/>
          <w:lang w:val="tr-TR"/>
        </w:rPr>
        <w:t xml:space="preserve"> halinde, fesih idari otoritelerin öngördükleri süre sonunda hüküm ifade edecektir. </w:t>
      </w:r>
    </w:p>
    <w:p w14:paraId="271046D2"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3679BA22"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Madde 17: MÜCBİR SEBEPLER</w:t>
      </w:r>
    </w:p>
    <w:p w14:paraId="76E68E01"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Taraflardan hiçbiri sözleşme kapsamındaki yükümlülüklerinin gecikmesi veya yerine getirilmemesi nedeniyle, bu gecikme ve yerine getirmeme, örneğin savaş, ayaklanma, toplum hareketleri, doğal afetler, olağanüstü hava koşulları, gibi bir Mücbir Sebep nedeniyle oluştuğu takdirde, diğer tarafa karşı sorumlu olmayacaktır.</w:t>
      </w:r>
    </w:p>
    <w:p w14:paraId="05E2AC89" w14:textId="77777777" w:rsidR="00122536" w:rsidRPr="006656E8"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6401B419"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Tarafların her biri herhangi bir mücbir sebep halinin oluşmasından sonraki 7 (yedi) gün içinde bu durumun tahmin edilen devam ve sona erme süresini diğer tarafa bildirecektir.</w:t>
      </w:r>
    </w:p>
    <w:p w14:paraId="306702FE" w14:textId="77777777" w:rsidR="00122536" w:rsidRPr="006656E8"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7AEA90ED"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Mücbir Sebep hali nedeniyle herhangi bir Hizmetin yerine getirilmesi 1 (bir) aylık devamlı bir süre boyunca önemli </w:t>
      </w:r>
      <w:r w:rsidRPr="006656E8">
        <w:rPr>
          <w:rFonts w:ascii="Arial Narrow" w:eastAsia="Arial Narrow" w:hAnsi="Arial Narrow" w:cs="Arial Narrow"/>
          <w:sz w:val="24"/>
          <w:szCs w:val="24"/>
          <w:lang w:val="tr-TR"/>
        </w:rPr>
        <w:lastRenderedPageBreak/>
        <w:t>ölçüde askıya alındığı takdirde, tarafların her biri sözleşmeyi tazminatsız feshetme hakkına sahip olacaktır.</w:t>
      </w:r>
    </w:p>
    <w:p w14:paraId="13C6DF51" w14:textId="77777777" w:rsidR="00122536" w:rsidRPr="006656E8" w:rsidRDefault="00122536" w:rsidP="00AB7A36">
      <w:pPr>
        <w:ind w:left="0" w:hanging="2"/>
        <w:jc w:val="both"/>
        <w:outlineLvl w:val="9"/>
        <w:rPr>
          <w:rFonts w:ascii="Arial Narrow" w:eastAsia="Arial Narrow" w:hAnsi="Arial Narrow" w:cs="Arial Narrow"/>
          <w:sz w:val="24"/>
          <w:szCs w:val="24"/>
          <w:u w:val="single"/>
          <w:lang w:val="tr-TR"/>
        </w:rPr>
      </w:pPr>
    </w:p>
    <w:p w14:paraId="4F71ECC8"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Madde 18: VERGİ, RESİM VE HARÇLAR</w:t>
      </w:r>
    </w:p>
    <w:p w14:paraId="6095A3FF"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Sözleşmenin yapılması, yürütülmesi ve uzatılması ile ilgili damga vergisi TEDARİKÇİ ile DAĞITIM ŞİRKETİ arasında eşit olarak paylaşacaktır.  Bunun dışında kalan her türlü vergi, resim, harç, fon ve bunun gibi her ne nam altında olursa olsun kanuni ödemeler ve bunlardan doğabilecek cezalar TEDARİKÇİ ye aittir. TEDARİKÇİ, bu ödemelerin yapıldığını DAĞITIM ŞİRKETİ ne bilgilendirmekle yükümlüdür. </w:t>
      </w:r>
    </w:p>
    <w:p w14:paraId="67C16AB1"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0226E837"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TEDARİKÇİ, bu ödemelerin gereği gibi ve zamanında yapılmamasından doğacak taleplerden DAĞITIM ŞİRKETİ </w:t>
      </w:r>
      <w:proofErr w:type="spellStart"/>
      <w:r w:rsidRPr="006656E8">
        <w:rPr>
          <w:rFonts w:ascii="Arial Narrow" w:eastAsia="Arial Narrow" w:hAnsi="Arial Narrow" w:cs="Arial Narrow"/>
          <w:sz w:val="24"/>
          <w:szCs w:val="24"/>
          <w:lang w:val="tr-TR"/>
        </w:rPr>
        <w:t>ni</w:t>
      </w:r>
      <w:proofErr w:type="spellEnd"/>
      <w:r w:rsidRPr="006656E8">
        <w:rPr>
          <w:rFonts w:ascii="Arial Narrow" w:eastAsia="Arial Narrow" w:hAnsi="Arial Narrow" w:cs="Arial Narrow"/>
          <w:sz w:val="24"/>
          <w:szCs w:val="24"/>
          <w:lang w:val="tr-TR"/>
        </w:rPr>
        <w:t xml:space="preserve"> masun kılacağı gibi, bu nedenle DAĞITIM ŞİRKETİ tarafından ilgili mercilere ödeme zorunluluğunda kalınabilecek tüm zarar ve cezalarını da tazmin edecektir.</w:t>
      </w:r>
    </w:p>
    <w:p w14:paraId="29A72647"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0C74304A"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u w:val="single"/>
          <w:lang w:val="tr-TR"/>
        </w:rPr>
        <w:t>Madde 19: ALIMIN DURDURULMASI</w:t>
      </w:r>
    </w:p>
    <w:p w14:paraId="606D3DBB"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DAĞITIM ŞİRKETİ, önemli bir arıza, mücbir sebep veya başka bir neden ile sipariş ettiği CNG alımını durum normale dönene kadar durdurma veya iptal etme hakkında sahiptir.</w:t>
      </w:r>
    </w:p>
    <w:p w14:paraId="68B1E830" w14:textId="77777777" w:rsidR="00122536" w:rsidRPr="006656E8" w:rsidRDefault="00122536" w:rsidP="00F402E7">
      <w:pPr>
        <w:ind w:leftChars="0" w:left="0" w:firstLineChars="0" w:firstLine="0"/>
        <w:jc w:val="both"/>
        <w:outlineLvl w:val="9"/>
        <w:rPr>
          <w:rFonts w:ascii="Arial Narrow" w:eastAsia="Arial Narrow" w:hAnsi="Arial Narrow" w:cs="Arial Narrow"/>
          <w:b/>
          <w:sz w:val="24"/>
          <w:szCs w:val="24"/>
          <w:u w:val="single"/>
          <w:lang w:val="tr-TR"/>
        </w:rPr>
      </w:pPr>
    </w:p>
    <w:p w14:paraId="0C255886"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Madde 20: ANLAŞMAZLIK HALİ</w:t>
      </w:r>
    </w:p>
    <w:p w14:paraId="0FC1D36A"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İş bu Sözleşmeden doğan ve/veya bu Sözleşme ile ilgili ihtilafların hallinde münhasıran Ankara Mahkemeleri ve İcra Müdürlükleri yetkilidir.</w:t>
      </w:r>
    </w:p>
    <w:p w14:paraId="19D84EF8" w14:textId="77777777" w:rsidR="00122536" w:rsidRPr="006656E8" w:rsidRDefault="00122536" w:rsidP="00AB7A36">
      <w:pPr>
        <w:ind w:left="0" w:hanging="2"/>
        <w:jc w:val="both"/>
        <w:outlineLvl w:val="9"/>
        <w:rPr>
          <w:rFonts w:ascii="Arial Narrow" w:eastAsia="Arial Narrow" w:hAnsi="Arial Narrow" w:cs="Arial Narrow"/>
          <w:sz w:val="24"/>
          <w:szCs w:val="24"/>
          <w:u w:val="single"/>
          <w:lang w:val="tr-TR"/>
        </w:rPr>
      </w:pPr>
    </w:p>
    <w:p w14:paraId="1A5A422F"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Madde 21: GİZLİLİK VE BİLGİLERİN GÜVENLİĞİ</w:t>
      </w:r>
    </w:p>
    <w:p w14:paraId="13A9C07F"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TEDARİKÇİ ve personeli, Türk yargı mercilerinin kararları saklı kalmak kaydıyla hem bu sözleşme süresince hem de Sözleşme’nin sona ermesinden sonra,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yazılı izni olmaksızın, bu </w:t>
      </w:r>
      <w:proofErr w:type="spellStart"/>
      <w:r w:rsidRPr="006656E8">
        <w:rPr>
          <w:rFonts w:ascii="Arial Narrow" w:eastAsia="Arial Narrow" w:hAnsi="Arial Narrow" w:cs="Arial Narrow"/>
          <w:sz w:val="24"/>
          <w:szCs w:val="24"/>
          <w:lang w:val="tr-TR"/>
        </w:rPr>
        <w:t>Sözleşme’ye</w:t>
      </w:r>
      <w:proofErr w:type="spellEnd"/>
      <w:r w:rsidRPr="006656E8">
        <w:rPr>
          <w:rFonts w:ascii="Arial Narrow" w:eastAsia="Arial Narrow" w:hAnsi="Arial Narrow" w:cs="Arial Narrow"/>
          <w:sz w:val="24"/>
          <w:szCs w:val="24"/>
          <w:lang w:val="tr-TR"/>
        </w:rPr>
        <w:t xml:space="preserve"> ilişkin hiçbir bilgiyi ve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ticari faaliyet ve işlemlerine ilişkin bilgileri açıklayamazlar.</w:t>
      </w:r>
    </w:p>
    <w:p w14:paraId="724A7D2F" w14:textId="77777777" w:rsidR="00122536" w:rsidRPr="006656E8"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2EB164FE"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TEDARİKÇİ, DAĞITIM ŞİRKETİ ve ortakları ile bunların iştirakleri, bağlı DAĞITIM </w:t>
      </w:r>
      <w:proofErr w:type="spellStart"/>
      <w:r w:rsidRPr="006656E8">
        <w:rPr>
          <w:rFonts w:ascii="Arial Narrow" w:eastAsia="Arial Narrow" w:hAnsi="Arial Narrow" w:cs="Arial Narrow"/>
          <w:sz w:val="24"/>
          <w:szCs w:val="24"/>
          <w:lang w:val="tr-TR"/>
        </w:rPr>
        <w:t>ŞİRKETİ’leri</w:t>
      </w:r>
      <w:proofErr w:type="spellEnd"/>
      <w:r w:rsidRPr="006656E8">
        <w:rPr>
          <w:rFonts w:ascii="Arial Narrow" w:eastAsia="Arial Narrow" w:hAnsi="Arial Narrow" w:cs="Arial Narrow"/>
          <w:sz w:val="24"/>
          <w:szCs w:val="24"/>
          <w:lang w:val="tr-TR"/>
        </w:rPr>
        <w:t xml:space="preserve">, varlıkları veya müşterileri hakkında hizmetlerin yapımı esnasında elde edilen veya oluşturulan tüm verileni ve tüm bilgileri gizli tutacak ve sözleşme süresince veya sona ermesinden sonra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önceden yazılı izni olmaksızın herhangi bir kişiye (Sözleşme konusu işin yerine getirilmesi için söz konusu bilgileri bilmeleri gereken </w:t>
      </w:r>
      <w:proofErr w:type="spellStart"/>
      <w:r w:rsidRPr="006656E8">
        <w:rPr>
          <w:rFonts w:ascii="Arial Narrow" w:eastAsia="Arial Narrow" w:hAnsi="Arial Narrow" w:cs="Arial Narrow"/>
          <w:sz w:val="24"/>
          <w:szCs w:val="24"/>
          <w:lang w:val="tr-TR"/>
        </w:rPr>
        <w:t>TEDARİKÇİ’nin</w:t>
      </w:r>
      <w:proofErr w:type="spellEnd"/>
      <w:r w:rsidRPr="006656E8">
        <w:rPr>
          <w:rFonts w:ascii="Arial Narrow" w:eastAsia="Arial Narrow" w:hAnsi="Arial Narrow" w:cs="Arial Narrow"/>
          <w:sz w:val="24"/>
          <w:szCs w:val="24"/>
          <w:lang w:val="tr-TR"/>
        </w:rPr>
        <w:t xml:space="preserve"> çalışanları hariç olmak üzere) açıklamayacaktır. Ancak bu yükümlülük, sözleşmenin yapılmasına yol açan görüşmelerin başlamasından önce gizliliğe tabi olmaksızın </w:t>
      </w:r>
      <w:proofErr w:type="spellStart"/>
      <w:r w:rsidRPr="006656E8">
        <w:rPr>
          <w:rFonts w:ascii="Arial Narrow" w:eastAsia="Arial Narrow" w:hAnsi="Arial Narrow" w:cs="Arial Narrow"/>
          <w:sz w:val="24"/>
          <w:szCs w:val="24"/>
          <w:lang w:val="tr-TR"/>
        </w:rPr>
        <w:t>TEDARİKÇİ’nin</w:t>
      </w:r>
      <w:proofErr w:type="spellEnd"/>
      <w:r w:rsidRPr="006656E8">
        <w:rPr>
          <w:rFonts w:ascii="Arial Narrow" w:eastAsia="Arial Narrow" w:hAnsi="Arial Narrow" w:cs="Arial Narrow"/>
          <w:sz w:val="24"/>
          <w:szCs w:val="24"/>
          <w:lang w:val="tr-TR"/>
        </w:rPr>
        <w:t xml:space="preserve"> elinde olduğu ispatlanabilecek olan veya halihazırda kamuya intikal etmiş olan veya ilerideki bir tarihte intikal edecek olan (aksi takdirde bu maddenin ihlali sonucunda intikal edecektir) veya </w:t>
      </w:r>
      <w:proofErr w:type="spellStart"/>
      <w:r w:rsidRPr="006656E8">
        <w:rPr>
          <w:rFonts w:ascii="Arial Narrow" w:eastAsia="Arial Narrow" w:hAnsi="Arial Narrow" w:cs="Arial Narrow"/>
          <w:sz w:val="24"/>
          <w:szCs w:val="24"/>
          <w:lang w:val="tr-TR"/>
        </w:rPr>
        <w:t>TEDARİKÇİ’nin</w:t>
      </w:r>
      <w:proofErr w:type="spellEnd"/>
      <w:r w:rsidRPr="006656E8">
        <w:rPr>
          <w:rFonts w:ascii="Arial Narrow" w:eastAsia="Arial Narrow" w:hAnsi="Arial Narrow" w:cs="Arial Narrow"/>
          <w:sz w:val="24"/>
          <w:szCs w:val="24"/>
          <w:lang w:val="tr-TR"/>
        </w:rPr>
        <w:t xml:space="preserve"> emredici mevzuat hükümleri gereğince veya bir resmi makam talebi üzerine açıklaması istenen bilgileri kapsamayacaktır.</w:t>
      </w:r>
    </w:p>
    <w:p w14:paraId="667C33EC" w14:textId="77777777" w:rsidR="00122536" w:rsidRPr="006656E8"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45E0C1CC"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Bu maddede belirtilen yükümlülüğün ihlali halinde,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veya ortaklarının, zararlarının tazminini talep etme hakları saklı kalmak kaydıyla, TEDARİKÇİ, 750.000 TL cezai şartı DAĞITIM </w:t>
      </w:r>
      <w:proofErr w:type="spellStart"/>
      <w:r w:rsidRPr="006656E8">
        <w:rPr>
          <w:rFonts w:ascii="Arial Narrow" w:eastAsia="Arial Narrow" w:hAnsi="Arial Narrow" w:cs="Arial Narrow"/>
          <w:sz w:val="24"/>
          <w:szCs w:val="24"/>
          <w:lang w:val="tr-TR"/>
        </w:rPr>
        <w:t>ŞİRKETİ’ne</w:t>
      </w:r>
      <w:proofErr w:type="spellEnd"/>
      <w:r w:rsidRPr="006656E8">
        <w:rPr>
          <w:rFonts w:ascii="Arial Narrow" w:eastAsia="Arial Narrow" w:hAnsi="Arial Narrow" w:cs="Arial Narrow"/>
          <w:sz w:val="24"/>
          <w:szCs w:val="24"/>
          <w:lang w:val="tr-TR"/>
        </w:rPr>
        <w:t xml:space="preserve"> derhal ve nakden ödemeyi kabul ve taahhüt eder.</w:t>
      </w:r>
    </w:p>
    <w:p w14:paraId="5A777983" w14:textId="77777777" w:rsidR="00122536" w:rsidRPr="006656E8"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347D7E97"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Sözleşmenin diğer hükümlerine bakılmaksızın, TEDARİKÇİ, DAĞITIM </w:t>
      </w:r>
      <w:proofErr w:type="spellStart"/>
      <w:r w:rsidRPr="006656E8">
        <w:rPr>
          <w:rFonts w:ascii="Arial Narrow" w:eastAsia="Arial Narrow" w:hAnsi="Arial Narrow" w:cs="Arial Narrow"/>
          <w:sz w:val="24"/>
          <w:szCs w:val="24"/>
          <w:lang w:val="tr-TR"/>
        </w:rPr>
        <w:t>ŞİRKETİ'ne</w:t>
      </w:r>
      <w:proofErr w:type="spellEnd"/>
      <w:r w:rsidRPr="006656E8">
        <w:rPr>
          <w:rFonts w:ascii="Arial Narrow" w:eastAsia="Arial Narrow" w:hAnsi="Arial Narrow" w:cs="Arial Narrow"/>
          <w:sz w:val="24"/>
          <w:szCs w:val="24"/>
          <w:lang w:val="tr-TR"/>
        </w:rPr>
        <w:t xml:space="preserve"> veya ortaklarına ait markaları, ticari </w:t>
      </w:r>
      <w:proofErr w:type="spellStart"/>
      <w:r w:rsidRPr="006656E8">
        <w:rPr>
          <w:rFonts w:ascii="Arial Narrow" w:eastAsia="Arial Narrow" w:hAnsi="Arial Narrow" w:cs="Arial Narrow"/>
          <w:sz w:val="24"/>
          <w:szCs w:val="24"/>
          <w:lang w:val="tr-TR"/>
        </w:rPr>
        <w:t>ünvanları</w:t>
      </w:r>
      <w:proofErr w:type="spellEnd"/>
      <w:r w:rsidRPr="006656E8">
        <w:rPr>
          <w:rFonts w:ascii="Arial Narrow" w:eastAsia="Arial Narrow" w:hAnsi="Arial Narrow" w:cs="Arial Narrow"/>
          <w:sz w:val="24"/>
          <w:szCs w:val="24"/>
          <w:lang w:val="tr-TR"/>
        </w:rPr>
        <w:t xml:space="preserve"> veya diğer fikri mülkiyet haklarını kullanma hakkına sahip olmayacaktır.</w:t>
      </w:r>
    </w:p>
    <w:p w14:paraId="4D6E4531" w14:textId="77777777" w:rsidR="00122536" w:rsidRPr="006656E8"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1A613694"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Bu maddede düzenlenen gizlilik yükümlülüğü süresiz geçerli olacaktır.</w:t>
      </w:r>
    </w:p>
    <w:p w14:paraId="31EA5C87" w14:textId="77777777" w:rsidR="00F402E7" w:rsidRPr="006656E8" w:rsidRDefault="00F402E7" w:rsidP="00AB7A36">
      <w:pPr>
        <w:widowControl w:val="0"/>
        <w:shd w:val="clear" w:color="auto" w:fill="FFFFFF"/>
        <w:tabs>
          <w:tab w:val="left" w:pos="297"/>
        </w:tabs>
        <w:ind w:left="0" w:right="29" w:hanging="2"/>
        <w:jc w:val="both"/>
        <w:outlineLvl w:val="9"/>
        <w:rPr>
          <w:rFonts w:ascii="Arial Narrow" w:eastAsia="Arial Narrow" w:hAnsi="Arial Narrow" w:cs="Arial Narrow"/>
          <w:b/>
          <w:sz w:val="24"/>
          <w:szCs w:val="24"/>
          <w:u w:val="single"/>
          <w:lang w:val="tr-TR"/>
        </w:rPr>
      </w:pPr>
    </w:p>
    <w:p w14:paraId="1E779413" w14:textId="1C638B79"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Madde 22: SÖZLEŞMENİN DEVRİ, TEMLİK</w:t>
      </w:r>
    </w:p>
    <w:p w14:paraId="6C785B3E" w14:textId="77777777" w:rsidR="00122536" w:rsidRPr="006656E8"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TEDARİKÇİ, sözleşme konusu işi bir başka gerçek veya tüzel kişiye DAĞITIM ŞİRKETİ ’ne ilave gider oluşturmadan ve yazılı onay almak kaydı ile temlik </w:t>
      </w:r>
      <w:proofErr w:type="gramStart"/>
      <w:r w:rsidRPr="006656E8">
        <w:rPr>
          <w:rFonts w:ascii="Arial Narrow" w:eastAsia="Arial Narrow" w:hAnsi="Arial Narrow" w:cs="Arial Narrow"/>
          <w:sz w:val="24"/>
          <w:szCs w:val="24"/>
          <w:lang w:val="tr-TR"/>
        </w:rPr>
        <w:t>edebilir .Temlik</w:t>
      </w:r>
      <w:proofErr w:type="gramEnd"/>
      <w:r w:rsidRPr="006656E8">
        <w:rPr>
          <w:rFonts w:ascii="Arial Narrow" w:eastAsia="Arial Narrow" w:hAnsi="Arial Narrow" w:cs="Arial Narrow"/>
          <w:sz w:val="24"/>
          <w:szCs w:val="24"/>
          <w:lang w:val="tr-TR"/>
        </w:rPr>
        <w:t xml:space="preserve"> ettiği takdirde her türlü mesuliyeti TEDARİKÇİ ’ye aittir. Dağıtım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uğrayacağı zarar ve ziyandan TEDARİKÇİ sorumludur. İş </w:t>
      </w:r>
      <w:proofErr w:type="gramStart"/>
      <w:r w:rsidRPr="006656E8">
        <w:rPr>
          <w:rFonts w:ascii="Arial Narrow" w:eastAsia="Arial Narrow" w:hAnsi="Arial Narrow" w:cs="Arial Narrow"/>
          <w:sz w:val="24"/>
          <w:szCs w:val="24"/>
          <w:lang w:val="tr-TR"/>
        </w:rPr>
        <w:t>Bu</w:t>
      </w:r>
      <w:proofErr w:type="gramEnd"/>
      <w:r w:rsidRPr="006656E8">
        <w:rPr>
          <w:rFonts w:ascii="Arial Narrow" w:eastAsia="Arial Narrow" w:hAnsi="Arial Narrow" w:cs="Arial Narrow"/>
          <w:sz w:val="24"/>
          <w:szCs w:val="24"/>
          <w:lang w:val="tr-TR"/>
        </w:rPr>
        <w:t xml:space="preserve"> sözleşme devir edilemez. Devir edildiği </w:t>
      </w:r>
      <w:r w:rsidRPr="006656E8">
        <w:rPr>
          <w:rFonts w:ascii="Arial Narrow" w:eastAsia="Arial Narrow" w:hAnsi="Arial Narrow" w:cs="Arial Narrow"/>
          <w:sz w:val="24"/>
          <w:szCs w:val="24"/>
          <w:lang w:val="tr-TR"/>
        </w:rPr>
        <w:lastRenderedPageBreak/>
        <w:t xml:space="preserve">takdirde DAĞITIM ŞİRKETİ sözleşmeyi fesih etme hakkına sahiptir. </w:t>
      </w:r>
    </w:p>
    <w:p w14:paraId="36AC7738" w14:textId="77777777" w:rsidR="00F402E7" w:rsidRPr="006656E8" w:rsidRDefault="00F402E7" w:rsidP="00072F4D">
      <w:pPr>
        <w:ind w:leftChars="0" w:left="0" w:firstLineChars="0" w:firstLine="0"/>
        <w:jc w:val="both"/>
        <w:outlineLvl w:val="9"/>
        <w:rPr>
          <w:rFonts w:ascii="Arial Narrow" w:eastAsia="Arial Narrow" w:hAnsi="Arial Narrow" w:cs="Arial Narrow"/>
          <w:b/>
          <w:sz w:val="24"/>
          <w:szCs w:val="24"/>
          <w:u w:val="single"/>
          <w:lang w:val="tr-TR"/>
        </w:rPr>
      </w:pPr>
    </w:p>
    <w:p w14:paraId="26E44042" w14:textId="06EC6A08"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 xml:space="preserve">Madde 23: TAMAMLAYICI HÜKÜMLER </w:t>
      </w:r>
    </w:p>
    <w:p w14:paraId="1D81E2C5" w14:textId="77777777"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 xml:space="preserve">İş bu Sözleşmede belirtilmeyen hallerde ilgili mevzuat hükümlerine göre uygulama </w:t>
      </w:r>
      <w:proofErr w:type="gramStart"/>
      <w:r w:rsidRPr="006656E8">
        <w:rPr>
          <w:rFonts w:ascii="Arial Narrow" w:eastAsia="Arial Narrow" w:hAnsi="Arial Narrow" w:cs="Arial Narrow"/>
          <w:sz w:val="24"/>
          <w:szCs w:val="24"/>
          <w:lang w:val="tr-TR"/>
        </w:rPr>
        <w:t>yapılacağını,  EPDK</w:t>
      </w:r>
      <w:proofErr w:type="gramEnd"/>
      <w:r w:rsidRPr="006656E8">
        <w:rPr>
          <w:rFonts w:ascii="Arial Narrow" w:eastAsia="Arial Narrow" w:hAnsi="Arial Narrow" w:cs="Arial Narrow"/>
          <w:sz w:val="24"/>
          <w:szCs w:val="24"/>
          <w:lang w:val="tr-TR"/>
        </w:rPr>
        <w:t xml:space="preserve"> tarafından yapılan düzenlemelerinin mahkeme kararları ile iptali halinde ise DAĞITIM </w:t>
      </w:r>
      <w:proofErr w:type="spellStart"/>
      <w:r w:rsidRPr="006656E8">
        <w:rPr>
          <w:rFonts w:ascii="Arial Narrow" w:eastAsia="Arial Narrow" w:hAnsi="Arial Narrow" w:cs="Arial Narrow"/>
          <w:sz w:val="24"/>
          <w:szCs w:val="24"/>
          <w:lang w:val="tr-TR"/>
        </w:rPr>
        <w:t>ŞİRKETİ’nin</w:t>
      </w:r>
      <w:proofErr w:type="spellEnd"/>
      <w:r w:rsidRPr="006656E8">
        <w:rPr>
          <w:rFonts w:ascii="Arial Narrow" w:eastAsia="Arial Narrow" w:hAnsi="Arial Narrow" w:cs="Arial Narrow"/>
          <w:sz w:val="24"/>
          <w:szCs w:val="24"/>
          <w:lang w:val="tr-TR"/>
        </w:rPr>
        <w:t xml:space="preserve"> mahkeme kararı doğrultusunda geriye yönelik </w:t>
      </w:r>
      <w:proofErr w:type="gramStart"/>
      <w:r w:rsidRPr="006656E8">
        <w:rPr>
          <w:rFonts w:ascii="Arial Narrow" w:eastAsia="Arial Narrow" w:hAnsi="Arial Narrow" w:cs="Arial Narrow"/>
          <w:sz w:val="24"/>
          <w:szCs w:val="24"/>
          <w:lang w:val="tr-TR"/>
        </w:rPr>
        <w:t>olarak  işlem</w:t>
      </w:r>
      <w:proofErr w:type="gramEnd"/>
      <w:r w:rsidRPr="006656E8">
        <w:rPr>
          <w:rFonts w:ascii="Arial Narrow" w:eastAsia="Arial Narrow" w:hAnsi="Arial Narrow" w:cs="Arial Narrow"/>
          <w:sz w:val="24"/>
          <w:szCs w:val="24"/>
          <w:lang w:val="tr-TR"/>
        </w:rPr>
        <w:t xml:space="preserve"> yapma hakkını TEDARİKÇİ kabul eder. İşbu sözleşme hükümleri hususunda TEDARİKÇİ tam ve eksiksiz olarak bilgilendirilmiş, taraflarca okunarak birlikte imza altına alınmıştır. </w:t>
      </w:r>
    </w:p>
    <w:p w14:paraId="4F7420D6" w14:textId="77777777" w:rsidR="00122536" w:rsidRPr="006656E8" w:rsidRDefault="00122536" w:rsidP="00AB7A36">
      <w:pPr>
        <w:ind w:left="0" w:hanging="2"/>
        <w:jc w:val="both"/>
        <w:outlineLvl w:val="9"/>
        <w:rPr>
          <w:rFonts w:ascii="Arial Narrow" w:eastAsia="Arial Narrow" w:hAnsi="Arial Narrow" w:cs="Arial Narrow"/>
          <w:b/>
          <w:sz w:val="24"/>
          <w:szCs w:val="24"/>
          <w:u w:val="single"/>
          <w:lang w:val="tr-TR"/>
        </w:rPr>
      </w:pPr>
    </w:p>
    <w:p w14:paraId="351C9BD7" w14:textId="77777777" w:rsidR="00122536" w:rsidRPr="006656E8" w:rsidRDefault="00000000" w:rsidP="00AB7A36">
      <w:pPr>
        <w:ind w:left="0"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b/>
          <w:sz w:val="24"/>
          <w:szCs w:val="24"/>
          <w:u w:val="single"/>
          <w:lang w:val="tr-TR"/>
        </w:rPr>
        <w:t xml:space="preserve">Madde 24: SON HÜKÜMLER </w:t>
      </w:r>
    </w:p>
    <w:p w14:paraId="259368BD" w14:textId="77777777" w:rsidR="00122536" w:rsidRPr="006656E8" w:rsidRDefault="00000000" w:rsidP="00AB7A36">
      <w:pPr>
        <w:widowControl w:val="0"/>
        <w:numPr>
          <w:ilvl w:val="1"/>
          <w:numId w:val="5"/>
        </w:numPr>
        <w:pBdr>
          <w:top w:val="nil"/>
          <w:left w:val="nil"/>
          <w:bottom w:val="nil"/>
          <w:right w:val="nil"/>
          <w:between w:val="nil"/>
        </w:pBdr>
        <w:shd w:val="clear" w:color="auto" w:fill="FFFFFF"/>
        <w:spacing w:line="259" w:lineRule="auto"/>
        <w:ind w:left="0" w:right="29"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color w:val="000000"/>
          <w:sz w:val="24"/>
          <w:szCs w:val="24"/>
          <w:lang w:val="tr-TR"/>
        </w:rPr>
        <w:t>İşbu Sözleşme, 4646 sayılı doğal Gaz Piyasası Kanunu ve ikincil düzenlemelere uygun olacaktır. Mevzuatta yapılacak düzenlemeler taraflar için bağlayıcı olacaktır.</w:t>
      </w:r>
    </w:p>
    <w:p w14:paraId="2325E823" w14:textId="77777777" w:rsidR="00122536" w:rsidRPr="006656E8" w:rsidRDefault="00000000" w:rsidP="00AB7A36">
      <w:pPr>
        <w:widowControl w:val="0"/>
        <w:numPr>
          <w:ilvl w:val="1"/>
          <w:numId w:val="5"/>
        </w:numPr>
        <w:shd w:val="clear" w:color="auto" w:fill="FFFFFF"/>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Madde başlıkları sadece kolaylık olması amacıyla kullanılmış olup Sözleşme’nin yorumlanmasında dikkate alınmayacaktır.</w:t>
      </w:r>
    </w:p>
    <w:p w14:paraId="00475984" w14:textId="77777777" w:rsidR="00122536" w:rsidRPr="006656E8" w:rsidRDefault="00000000" w:rsidP="00AB7A36">
      <w:pPr>
        <w:widowControl w:val="0"/>
        <w:numPr>
          <w:ilvl w:val="1"/>
          <w:numId w:val="5"/>
        </w:numPr>
        <w:shd w:val="clear" w:color="auto" w:fill="FFFFFF"/>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Bu Sözleşme’nin hiçbir hükmü Tarafların her ikisi tarafından da usulüne uygun olarak imzalanmış hukuki bir belge olmaksızın, tahrif, tadil edilemez, düzeltilemez ve bunlara ekleme yapılamaz. İşbu Sözleşmedeki herhangi bir hüküm ve düzenlemede yer alan haktan feragat ancak feragatin yazılı olması ve feragat edenin ya da feragate onay veren tarafın imzası ile mümkündür. İşbu Sözleşmede Taraflardan birisine tanınan haklardan herhangi birisinin kullanılmaması veya kullanılmasının gecikmesi haktan feragat olarak nitelenemez ve yorumlanamaz.</w:t>
      </w:r>
    </w:p>
    <w:p w14:paraId="4C41C56A" w14:textId="77777777" w:rsidR="00122536" w:rsidRPr="006656E8" w:rsidRDefault="00000000" w:rsidP="00AB7A36">
      <w:pPr>
        <w:widowControl w:val="0"/>
        <w:numPr>
          <w:ilvl w:val="1"/>
          <w:numId w:val="5"/>
        </w:numPr>
        <w:shd w:val="clear" w:color="auto" w:fill="FFFFFF"/>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Sözleşme içerisindeki herhangi bir hüküm geçersiz, etkisiz, kanuna aykırı ya da uygulanamaz ise, Sözleşme’nin diğer hükümleri bundan etkilenmez ve geçersiz hale gelmez. Böyle bir durumda, etkisiz, kanuna aykırı ya da uygulanamaz hükümleri değiştirmek için, Taraflar iyi niyetle hükmün asıl halinin amaç ve konusu ile uyumlu olarak hukuka uygun yeni bir yedek hüküm koyarlar.</w:t>
      </w:r>
    </w:p>
    <w:p w14:paraId="123F50A6"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2205A9B4"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 xml:space="preserve">Madde 25: SÖZLEŞMENİN EKLERİ </w:t>
      </w:r>
    </w:p>
    <w:p w14:paraId="4E4C171C" w14:textId="634B7F3D" w:rsidR="00122536" w:rsidRPr="006656E8" w:rsidRDefault="00000000" w:rsidP="00AB7A36">
      <w:pPr>
        <w:widowControl w:val="0"/>
        <w:pBdr>
          <w:top w:val="nil"/>
          <w:left w:val="nil"/>
          <w:bottom w:val="nil"/>
          <w:right w:val="nil"/>
          <w:between w:val="nil"/>
        </w:pBdr>
        <w:shd w:val="clear" w:color="auto" w:fill="FFFFFF"/>
        <w:spacing w:line="259" w:lineRule="auto"/>
        <w:ind w:left="0" w:right="29" w:hanging="2"/>
        <w:jc w:val="both"/>
        <w:outlineLvl w:val="9"/>
        <w:rPr>
          <w:rFonts w:ascii="Arial Narrow" w:eastAsia="Arial Narrow" w:hAnsi="Arial Narrow" w:cs="Arial Narrow"/>
          <w:color w:val="000000"/>
          <w:sz w:val="24"/>
          <w:szCs w:val="24"/>
          <w:lang w:val="tr-TR"/>
        </w:rPr>
      </w:pPr>
      <w:r w:rsidRPr="006656E8">
        <w:rPr>
          <w:rFonts w:ascii="Arial Narrow" w:eastAsia="Arial Narrow" w:hAnsi="Arial Narrow" w:cs="Arial Narrow"/>
          <w:color w:val="000000"/>
          <w:sz w:val="24"/>
          <w:szCs w:val="24"/>
          <w:lang w:val="tr-TR"/>
        </w:rPr>
        <w:t>Teknik Şartname,</w:t>
      </w:r>
      <w:r w:rsidR="00D7229E">
        <w:rPr>
          <w:rFonts w:ascii="Arial Narrow" w:eastAsia="Arial Narrow" w:hAnsi="Arial Narrow" w:cs="Arial Narrow"/>
          <w:color w:val="000000"/>
          <w:sz w:val="24"/>
          <w:szCs w:val="24"/>
          <w:lang w:val="tr-TR"/>
        </w:rPr>
        <w:t xml:space="preserve"> </w:t>
      </w:r>
      <w:r w:rsidRPr="006656E8">
        <w:rPr>
          <w:rFonts w:ascii="Arial Narrow" w:eastAsia="Arial Narrow" w:hAnsi="Arial Narrow" w:cs="Arial Narrow"/>
          <w:color w:val="000000"/>
          <w:sz w:val="24"/>
          <w:szCs w:val="24"/>
          <w:lang w:val="tr-TR"/>
        </w:rPr>
        <w:t>İdari Şartname ve İş Sağlığı ve Güvenliği Sözleşmesi bu sözleşmenin ayrılmaz parçası ve tamamlayıcısıdır.</w:t>
      </w:r>
    </w:p>
    <w:p w14:paraId="581F7A44"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4AA26E86" w14:textId="77777777" w:rsidR="00122536" w:rsidRPr="006656E8" w:rsidRDefault="00000000" w:rsidP="00AB7A36">
      <w:pPr>
        <w:ind w:left="0" w:hanging="2"/>
        <w:jc w:val="both"/>
        <w:outlineLvl w:val="9"/>
        <w:rPr>
          <w:rFonts w:ascii="Arial Narrow" w:eastAsia="Arial Narrow" w:hAnsi="Arial Narrow" w:cs="Arial Narrow"/>
          <w:sz w:val="24"/>
          <w:szCs w:val="24"/>
          <w:u w:val="single"/>
          <w:lang w:val="tr-TR"/>
        </w:rPr>
      </w:pPr>
      <w:r w:rsidRPr="006656E8">
        <w:rPr>
          <w:rFonts w:ascii="Arial Narrow" w:eastAsia="Arial Narrow" w:hAnsi="Arial Narrow" w:cs="Arial Narrow"/>
          <w:b/>
          <w:sz w:val="24"/>
          <w:szCs w:val="24"/>
          <w:u w:val="single"/>
          <w:lang w:val="tr-TR"/>
        </w:rPr>
        <w:t xml:space="preserve">Madde 26: YÜRÜRLÜLÜK </w:t>
      </w:r>
    </w:p>
    <w:p w14:paraId="5476F321" w14:textId="010F8169" w:rsidR="00122536" w:rsidRPr="006656E8" w:rsidRDefault="00000000" w:rsidP="00AB7A36">
      <w:pPr>
        <w:ind w:left="0"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Bu sözleşme 26 (</w:t>
      </w:r>
      <w:proofErr w:type="spellStart"/>
      <w:r w:rsidRPr="006656E8">
        <w:rPr>
          <w:rFonts w:ascii="Arial Narrow" w:eastAsia="Arial Narrow" w:hAnsi="Arial Narrow" w:cs="Arial Narrow"/>
          <w:sz w:val="24"/>
          <w:szCs w:val="24"/>
          <w:lang w:val="tr-TR"/>
        </w:rPr>
        <w:t>yirmialtı</w:t>
      </w:r>
      <w:proofErr w:type="spellEnd"/>
      <w:r w:rsidRPr="006656E8">
        <w:rPr>
          <w:rFonts w:ascii="Arial Narrow" w:eastAsia="Arial Narrow" w:hAnsi="Arial Narrow" w:cs="Arial Narrow"/>
          <w:sz w:val="24"/>
          <w:szCs w:val="24"/>
          <w:lang w:val="tr-TR"/>
        </w:rPr>
        <w:t>)madde, 1</w:t>
      </w:r>
      <w:r w:rsidR="0041546D" w:rsidRPr="006656E8">
        <w:rPr>
          <w:rFonts w:ascii="Arial Narrow" w:eastAsia="Arial Narrow" w:hAnsi="Arial Narrow" w:cs="Arial Narrow"/>
          <w:sz w:val="24"/>
          <w:szCs w:val="24"/>
          <w:lang w:val="tr-TR"/>
        </w:rPr>
        <w:t>2</w:t>
      </w:r>
      <w:r w:rsidRPr="006656E8">
        <w:rPr>
          <w:rFonts w:ascii="Arial Narrow" w:eastAsia="Arial Narrow" w:hAnsi="Arial Narrow" w:cs="Arial Narrow"/>
          <w:sz w:val="24"/>
          <w:szCs w:val="24"/>
          <w:lang w:val="tr-TR"/>
        </w:rPr>
        <w:t xml:space="preserve"> (</w:t>
      </w:r>
      <w:proofErr w:type="spellStart"/>
      <w:r w:rsidRPr="006656E8">
        <w:rPr>
          <w:rFonts w:ascii="Arial Narrow" w:eastAsia="Arial Narrow" w:hAnsi="Arial Narrow" w:cs="Arial Narrow"/>
          <w:sz w:val="24"/>
          <w:szCs w:val="24"/>
          <w:lang w:val="tr-TR"/>
        </w:rPr>
        <w:t>on</w:t>
      </w:r>
      <w:r w:rsidR="0041546D" w:rsidRPr="006656E8">
        <w:rPr>
          <w:rFonts w:ascii="Arial Narrow" w:eastAsia="Arial Narrow" w:hAnsi="Arial Narrow" w:cs="Arial Narrow"/>
          <w:sz w:val="24"/>
          <w:szCs w:val="24"/>
          <w:lang w:val="tr-TR"/>
        </w:rPr>
        <w:t>iki</w:t>
      </w:r>
      <w:proofErr w:type="spellEnd"/>
      <w:r w:rsidRPr="006656E8">
        <w:rPr>
          <w:rFonts w:ascii="Arial Narrow" w:eastAsia="Arial Narrow" w:hAnsi="Arial Narrow" w:cs="Arial Narrow"/>
          <w:sz w:val="24"/>
          <w:szCs w:val="24"/>
          <w:lang w:val="tr-TR"/>
        </w:rPr>
        <w:t xml:space="preserve">) sayfadan ibaret olup, DAĞITIM ŞİRKETİ ve TEDARİKÇİ tarafından tam olarak okunup anlaşıldıktan </w:t>
      </w:r>
      <w:proofErr w:type="gramStart"/>
      <w:r w:rsidRPr="006656E8">
        <w:rPr>
          <w:rFonts w:ascii="Arial Narrow" w:eastAsia="Arial Narrow" w:hAnsi="Arial Narrow" w:cs="Arial Narrow"/>
          <w:sz w:val="24"/>
          <w:szCs w:val="24"/>
          <w:lang w:val="tr-TR"/>
        </w:rPr>
        <w:t>sonra  XX</w:t>
      </w:r>
      <w:proofErr w:type="gramEnd"/>
      <w:r w:rsidRPr="006656E8">
        <w:rPr>
          <w:rFonts w:ascii="Arial Narrow" w:eastAsia="Arial Narrow" w:hAnsi="Arial Narrow" w:cs="Arial Narrow"/>
          <w:sz w:val="24"/>
          <w:szCs w:val="24"/>
          <w:lang w:val="tr-TR"/>
        </w:rPr>
        <w:t>/XX/202</w:t>
      </w:r>
      <w:r w:rsidR="0041546D" w:rsidRPr="006656E8">
        <w:rPr>
          <w:rFonts w:ascii="Arial Narrow" w:eastAsia="Arial Narrow" w:hAnsi="Arial Narrow" w:cs="Arial Narrow"/>
          <w:sz w:val="24"/>
          <w:szCs w:val="24"/>
          <w:lang w:val="tr-TR"/>
        </w:rPr>
        <w:t>6</w:t>
      </w:r>
      <w:r w:rsidRPr="006656E8">
        <w:rPr>
          <w:rFonts w:ascii="Arial Narrow" w:eastAsia="Arial Narrow" w:hAnsi="Arial Narrow" w:cs="Arial Narrow"/>
          <w:sz w:val="24"/>
          <w:szCs w:val="24"/>
          <w:lang w:val="tr-TR"/>
        </w:rPr>
        <w:t> tarihinde bir orijinal nüsha olarak imza edilmiş olup, aslı DAĞITIM ŞİRKETİ ce muhafaza edilecektir.</w:t>
      </w:r>
    </w:p>
    <w:p w14:paraId="725A1AC4" w14:textId="77777777" w:rsidR="00122536" w:rsidRPr="006656E8" w:rsidRDefault="00122536" w:rsidP="00AB7A36">
      <w:pPr>
        <w:ind w:left="0" w:hanging="2"/>
        <w:jc w:val="both"/>
        <w:outlineLvl w:val="9"/>
        <w:rPr>
          <w:rFonts w:ascii="Arial Narrow" w:eastAsia="Arial Narrow" w:hAnsi="Arial Narrow" w:cs="Arial Narrow"/>
          <w:sz w:val="24"/>
          <w:szCs w:val="24"/>
          <w:lang w:val="tr-TR"/>
        </w:rPr>
      </w:pPr>
    </w:p>
    <w:p w14:paraId="05C1D2FC" w14:textId="77777777" w:rsidR="00122536" w:rsidRPr="006656E8"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6656E8">
        <w:rPr>
          <w:rFonts w:ascii="Arial Narrow" w:eastAsia="Arial Narrow" w:hAnsi="Arial Narrow" w:cs="Arial Narrow"/>
          <w:sz w:val="24"/>
          <w:szCs w:val="24"/>
          <w:lang w:val="tr-TR"/>
        </w:rPr>
        <w:t>İş bu Sözleşme, sözleşmenin imzalanmasını müteakip yürürlüğe girer.</w:t>
      </w:r>
    </w:p>
    <w:p w14:paraId="77C7B1BC" w14:textId="77777777" w:rsidR="00122536" w:rsidRPr="006656E8" w:rsidRDefault="00122536" w:rsidP="00AB7A36">
      <w:pPr>
        <w:ind w:left="0" w:hanging="2"/>
        <w:outlineLvl w:val="9"/>
        <w:rPr>
          <w:rFonts w:ascii="Arial Narrow" w:eastAsia="Arial Narrow" w:hAnsi="Arial Narrow" w:cs="Arial Narrow"/>
          <w:sz w:val="24"/>
          <w:szCs w:val="24"/>
          <w:lang w:val="tr-TR"/>
        </w:rPr>
      </w:pPr>
    </w:p>
    <w:tbl>
      <w:tblPr>
        <w:tblStyle w:val="a3"/>
        <w:tblW w:w="9494" w:type="dxa"/>
        <w:tblInd w:w="-108" w:type="dxa"/>
        <w:tblLayout w:type="fixed"/>
        <w:tblLook w:val="0000" w:firstRow="0" w:lastRow="0" w:firstColumn="0" w:lastColumn="0" w:noHBand="0" w:noVBand="0"/>
      </w:tblPr>
      <w:tblGrid>
        <w:gridCol w:w="4747"/>
        <w:gridCol w:w="4747"/>
      </w:tblGrid>
      <w:tr w:rsidR="00122536" w:rsidRPr="006656E8" w14:paraId="1133831B" w14:textId="77777777">
        <w:tc>
          <w:tcPr>
            <w:tcW w:w="4747" w:type="dxa"/>
          </w:tcPr>
          <w:p w14:paraId="42FA6F3C"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DAĞITIM ŞİRKETİ ADINA</w:t>
            </w:r>
          </w:p>
          <w:p w14:paraId="1C8A270B" w14:textId="77777777" w:rsidR="00122536" w:rsidRPr="006656E8" w:rsidRDefault="00122536" w:rsidP="00AB7A36">
            <w:pPr>
              <w:ind w:left="0" w:hanging="2"/>
              <w:jc w:val="center"/>
              <w:outlineLvl w:val="9"/>
              <w:rPr>
                <w:rFonts w:ascii="Arial Narrow" w:eastAsia="Arial Narrow" w:hAnsi="Arial Narrow" w:cs="Arial Narrow"/>
                <w:sz w:val="24"/>
                <w:szCs w:val="24"/>
                <w:lang w:val="tr-TR"/>
              </w:rPr>
            </w:pPr>
          </w:p>
        </w:tc>
        <w:tc>
          <w:tcPr>
            <w:tcW w:w="4747" w:type="dxa"/>
          </w:tcPr>
          <w:p w14:paraId="7B088717" w14:textId="77777777" w:rsidR="00122536" w:rsidRPr="006656E8" w:rsidRDefault="00000000" w:rsidP="00AB7A36">
            <w:pPr>
              <w:ind w:left="0" w:hanging="2"/>
              <w:outlineLvl w:val="9"/>
              <w:rPr>
                <w:rFonts w:ascii="Arial Narrow" w:eastAsia="Arial Narrow" w:hAnsi="Arial Narrow" w:cs="Arial Narrow"/>
                <w:sz w:val="24"/>
                <w:szCs w:val="24"/>
                <w:lang w:val="tr-TR"/>
              </w:rPr>
            </w:pPr>
            <w:r w:rsidRPr="006656E8">
              <w:rPr>
                <w:rFonts w:ascii="Arial Narrow" w:eastAsia="Arial Narrow" w:hAnsi="Arial Narrow" w:cs="Arial Narrow"/>
                <w:b/>
                <w:sz w:val="24"/>
                <w:szCs w:val="24"/>
                <w:lang w:val="tr-TR"/>
              </w:rPr>
              <w:t>TEDARİKÇİ ADINA</w:t>
            </w:r>
          </w:p>
        </w:tc>
      </w:tr>
      <w:tr w:rsidR="00122536" w:rsidRPr="006656E8" w14:paraId="36C64C28" w14:textId="77777777">
        <w:tc>
          <w:tcPr>
            <w:tcW w:w="4747" w:type="dxa"/>
          </w:tcPr>
          <w:p w14:paraId="00395F21" w14:textId="77777777" w:rsidR="00122536" w:rsidRPr="006656E8" w:rsidRDefault="00000000" w:rsidP="00AB7A36">
            <w:pPr>
              <w:ind w:left="0" w:hanging="2"/>
              <w:outlineLvl w:val="9"/>
              <w:rPr>
                <w:rFonts w:ascii="Arial Narrow" w:eastAsia="Arial Narrow" w:hAnsi="Arial Narrow" w:cs="Arial Narrow"/>
                <w:b/>
                <w:sz w:val="24"/>
                <w:szCs w:val="24"/>
                <w:lang w:val="tr-TR"/>
              </w:rPr>
            </w:pPr>
            <w:r w:rsidRPr="006656E8">
              <w:rPr>
                <w:rFonts w:ascii="Arial Narrow" w:eastAsia="Arial Narrow" w:hAnsi="Arial Narrow" w:cs="Arial Narrow"/>
                <w:b/>
                <w:sz w:val="24"/>
                <w:szCs w:val="24"/>
                <w:lang w:val="tr-TR"/>
              </w:rPr>
              <w:t>Şirket Kaşesi:</w:t>
            </w:r>
          </w:p>
          <w:p w14:paraId="340330EF" w14:textId="77777777" w:rsidR="00122536" w:rsidRPr="006656E8" w:rsidRDefault="00122536" w:rsidP="00AB7A36">
            <w:pPr>
              <w:ind w:left="0" w:hanging="2"/>
              <w:outlineLvl w:val="9"/>
              <w:rPr>
                <w:rFonts w:ascii="Arial Narrow" w:eastAsia="Arial Narrow" w:hAnsi="Arial Narrow" w:cs="Arial Narrow"/>
                <w:b/>
                <w:sz w:val="24"/>
                <w:szCs w:val="24"/>
                <w:lang w:val="tr-TR"/>
              </w:rPr>
            </w:pPr>
          </w:p>
          <w:p w14:paraId="79790049" w14:textId="77777777" w:rsidR="00122536" w:rsidRPr="006656E8" w:rsidRDefault="00122536" w:rsidP="00AB7A36">
            <w:pPr>
              <w:ind w:left="0" w:hanging="2"/>
              <w:outlineLvl w:val="9"/>
              <w:rPr>
                <w:rFonts w:ascii="Arial Narrow" w:eastAsia="Arial Narrow" w:hAnsi="Arial Narrow" w:cs="Arial Narrow"/>
                <w:b/>
                <w:sz w:val="24"/>
                <w:szCs w:val="24"/>
                <w:lang w:val="tr-TR"/>
              </w:rPr>
            </w:pPr>
          </w:p>
        </w:tc>
        <w:tc>
          <w:tcPr>
            <w:tcW w:w="4747" w:type="dxa"/>
          </w:tcPr>
          <w:p w14:paraId="320CF957" w14:textId="77777777" w:rsidR="00122536" w:rsidRPr="006656E8" w:rsidRDefault="00000000" w:rsidP="00AB7A36">
            <w:pPr>
              <w:ind w:left="0" w:hanging="2"/>
              <w:outlineLvl w:val="9"/>
              <w:rPr>
                <w:rFonts w:ascii="Arial Narrow" w:eastAsia="Arial Narrow" w:hAnsi="Arial Narrow" w:cs="Arial Narrow"/>
                <w:b/>
                <w:sz w:val="24"/>
                <w:szCs w:val="24"/>
                <w:lang w:val="tr-TR"/>
              </w:rPr>
            </w:pPr>
            <w:r w:rsidRPr="006656E8">
              <w:rPr>
                <w:rFonts w:ascii="Arial Narrow" w:eastAsia="Arial Narrow" w:hAnsi="Arial Narrow" w:cs="Arial Narrow"/>
                <w:b/>
                <w:sz w:val="24"/>
                <w:szCs w:val="24"/>
                <w:lang w:val="tr-TR"/>
              </w:rPr>
              <w:t>Şirket Kaşesi:</w:t>
            </w:r>
          </w:p>
        </w:tc>
      </w:tr>
      <w:tr w:rsidR="00122536" w:rsidRPr="006656E8" w14:paraId="22498241" w14:textId="77777777">
        <w:tc>
          <w:tcPr>
            <w:tcW w:w="4747" w:type="dxa"/>
          </w:tcPr>
          <w:p w14:paraId="7064744B" w14:textId="77777777" w:rsidR="00122536" w:rsidRPr="006656E8" w:rsidRDefault="00000000" w:rsidP="00AB7A36">
            <w:pPr>
              <w:ind w:left="0" w:hanging="2"/>
              <w:outlineLvl w:val="9"/>
              <w:rPr>
                <w:rFonts w:ascii="Arial Narrow" w:eastAsia="Arial Narrow" w:hAnsi="Arial Narrow" w:cs="Arial Narrow"/>
                <w:b/>
                <w:sz w:val="24"/>
                <w:szCs w:val="24"/>
                <w:lang w:val="tr-TR"/>
              </w:rPr>
            </w:pPr>
            <w:r w:rsidRPr="006656E8">
              <w:rPr>
                <w:rFonts w:ascii="Arial Narrow" w:eastAsia="Arial Narrow" w:hAnsi="Arial Narrow" w:cs="Arial Narrow"/>
                <w:b/>
                <w:sz w:val="24"/>
                <w:szCs w:val="24"/>
                <w:lang w:val="tr-TR"/>
              </w:rPr>
              <w:t>İmza:</w:t>
            </w:r>
          </w:p>
          <w:p w14:paraId="58CE5250" w14:textId="77777777" w:rsidR="00122536" w:rsidRPr="006656E8" w:rsidRDefault="00122536" w:rsidP="00AB7A36">
            <w:pPr>
              <w:ind w:left="0" w:hanging="2"/>
              <w:outlineLvl w:val="9"/>
              <w:rPr>
                <w:rFonts w:ascii="Arial Narrow" w:eastAsia="Arial Narrow" w:hAnsi="Arial Narrow" w:cs="Arial Narrow"/>
                <w:b/>
                <w:sz w:val="24"/>
                <w:szCs w:val="24"/>
                <w:lang w:val="tr-TR"/>
              </w:rPr>
            </w:pPr>
          </w:p>
          <w:p w14:paraId="7E38A4A5" w14:textId="77777777" w:rsidR="00122536" w:rsidRPr="006656E8" w:rsidRDefault="00122536" w:rsidP="00AB7A36">
            <w:pPr>
              <w:ind w:left="0" w:hanging="2"/>
              <w:outlineLvl w:val="9"/>
              <w:rPr>
                <w:rFonts w:ascii="Arial Narrow" w:eastAsia="Arial Narrow" w:hAnsi="Arial Narrow" w:cs="Arial Narrow"/>
                <w:b/>
                <w:sz w:val="24"/>
                <w:szCs w:val="24"/>
                <w:lang w:val="tr-TR"/>
              </w:rPr>
            </w:pPr>
          </w:p>
          <w:p w14:paraId="5E11491F" w14:textId="77777777" w:rsidR="00122536" w:rsidRPr="006656E8" w:rsidRDefault="00122536" w:rsidP="00AB7A36">
            <w:pPr>
              <w:ind w:left="0" w:hanging="2"/>
              <w:outlineLvl w:val="9"/>
              <w:rPr>
                <w:rFonts w:ascii="Arial Narrow" w:eastAsia="Arial Narrow" w:hAnsi="Arial Narrow" w:cs="Arial Narrow"/>
                <w:b/>
                <w:sz w:val="24"/>
                <w:szCs w:val="24"/>
                <w:lang w:val="tr-TR"/>
              </w:rPr>
            </w:pPr>
          </w:p>
        </w:tc>
        <w:tc>
          <w:tcPr>
            <w:tcW w:w="4747" w:type="dxa"/>
          </w:tcPr>
          <w:p w14:paraId="582F1BC7" w14:textId="77777777" w:rsidR="00122536" w:rsidRPr="006656E8" w:rsidRDefault="00000000" w:rsidP="00AB7A36">
            <w:pPr>
              <w:ind w:left="0" w:hanging="2"/>
              <w:outlineLvl w:val="9"/>
              <w:rPr>
                <w:rFonts w:ascii="Arial Narrow" w:eastAsia="Arial Narrow" w:hAnsi="Arial Narrow" w:cs="Arial Narrow"/>
                <w:b/>
                <w:sz w:val="24"/>
                <w:szCs w:val="24"/>
                <w:lang w:val="tr-TR"/>
              </w:rPr>
            </w:pPr>
            <w:r w:rsidRPr="006656E8">
              <w:rPr>
                <w:rFonts w:ascii="Arial Narrow" w:eastAsia="Arial Narrow" w:hAnsi="Arial Narrow" w:cs="Arial Narrow"/>
                <w:b/>
                <w:sz w:val="24"/>
                <w:szCs w:val="24"/>
                <w:lang w:val="tr-TR"/>
              </w:rPr>
              <w:t>İmza:</w:t>
            </w:r>
          </w:p>
        </w:tc>
      </w:tr>
      <w:tr w:rsidR="00122536" w:rsidRPr="00080EBD" w14:paraId="49CC6F96" w14:textId="77777777">
        <w:tc>
          <w:tcPr>
            <w:tcW w:w="4747" w:type="dxa"/>
          </w:tcPr>
          <w:p w14:paraId="7916ACBC" w14:textId="77777777" w:rsidR="00122536" w:rsidRPr="006656E8" w:rsidRDefault="00000000" w:rsidP="00AB7A36">
            <w:pPr>
              <w:ind w:left="0" w:hanging="2"/>
              <w:outlineLvl w:val="9"/>
              <w:rPr>
                <w:rFonts w:ascii="Arial Narrow" w:eastAsia="Arial Narrow" w:hAnsi="Arial Narrow" w:cs="Arial Narrow"/>
                <w:b/>
                <w:sz w:val="24"/>
                <w:szCs w:val="24"/>
                <w:lang w:val="tr-TR"/>
              </w:rPr>
            </w:pPr>
            <w:r w:rsidRPr="006656E8">
              <w:rPr>
                <w:rFonts w:ascii="Arial Narrow" w:eastAsia="Arial Narrow" w:hAnsi="Arial Narrow" w:cs="Arial Narrow"/>
                <w:b/>
                <w:sz w:val="24"/>
                <w:szCs w:val="24"/>
                <w:lang w:val="tr-TR"/>
              </w:rPr>
              <w:t>Yetkili Adı ve Unvanı:</w:t>
            </w:r>
          </w:p>
          <w:p w14:paraId="75EDA02E" w14:textId="77777777" w:rsidR="00122536" w:rsidRPr="006656E8" w:rsidRDefault="00122536" w:rsidP="00AB7A36">
            <w:pPr>
              <w:ind w:left="0" w:hanging="2"/>
              <w:outlineLvl w:val="9"/>
              <w:rPr>
                <w:rFonts w:ascii="Arial Narrow" w:eastAsia="Arial Narrow" w:hAnsi="Arial Narrow" w:cs="Arial Narrow"/>
                <w:b/>
                <w:sz w:val="24"/>
                <w:szCs w:val="24"/>
                <w:lang w:val="tr-TR"/>
              </w:rPr>
            </w:pPr>
          </w:p>
        </w:tc>
        <w:tc>
          <w:tcPr>
            <w:tcW w:w="4747" w:type="dxa"/>
          </w:tcPr>
          <w:p w14:paraId="3826F687" w14:textId="77777777" w:rsidR="00122536" w:rsidRPr="00072F4D" w:rsidRDefault="00000000" w:rsidP="00AB7A36">
            <w:pPr>
              <w:ind w:left="0" w:hanging="2"/>
              <w:outlineLvl w:val="9"/>
              <w:rPr>
                <w:rFonts w:ascii="Arial Narrow" w:eastAsia="Arial Narrow" w:hAnsi="Arial Narrow" w:cs="Arial Narrow"/>
                <w:b/>
                <w:sz w:val="24"/>
                <w:szCs w:val="24"/>
                <w:lang w:val="tr-TR"/>
              </w:rPr>
            </w:pPr>
            <w:r w:rsidRPr="006656E8">
              <w:rPr>
                <w:rFonts w:ascii="Arial Narrow" w:eastAsia="Arial Narrow" w:hAnsi="Arial Narrow" w:cs="Arial Narrow"/>
                <w:b/>
                <w:sz w:val="24"/>
                <w:szCs w:val="24"/>
                <w:lang w:val="tr-TR"/>
              </w:rPr>
              <w:t>Yetkili Adı ve Unvanı:</w:t>
            </w:r>
          </w:p>
        </w:tc>
      </w:tr>
    </w:tbl>
    <w:p w14:paraId="7C1202F7" w14:textId="77777777" w:rsidR="00122536" w:rsidRPr="00072F4D" w:rsidRDefault="00122536" w:rsidP="00AB7A36">
      <w:pPr>
        <w:ind w:left="0" w:hanging="2"/>
        <w:outlineLvl w:val="9"/>
        <w:rPr>
          <w:rFonts w:ascii="Arial Narrow" w:eastAsia="Arial Narrow" w:hAnsi="Arial Narrow" w:cs="Arial Narrow"/>
          <w:sz w:val="24"/>
          <w:szCs w:val="24"/>
          <w:lang w:val="tr-TR"/>
        </w:rPr>
      </w:pPr>
    </w:p>
    <w:sectPr w:rsidR="00122536" w:rsidRPr="00072F4D">
      <w:headerReference w:type="even" r:id="rId12"/>
      <w:headerReference w:type="default" r:id="rId13"/>
      <w:footerReference w:type="even" r:id="rId14"/>
      <w:footerReference w:type="default" r:id="rId15"/>
      <w:headerReference w:type="first" r:id="rId16"/>
      <w:footerReference w:type="first" r:id="rId17"/>
      <w:pgSz w:w="11906" w:h="16838"/>
      <w:pgMar w:top="1134" w:right="707" w:bottom="567" w:left="1134" w:header="142"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C8BB78" w14:textId="77777777" w:rsidR="00A10F9D" w:rsidRDefault="00A10F9D">
      <w:pPr>
        <w:spacing w:line="240" w:lineRule="auto"/>
        <w:ind w:left="0" w:hanging="2"/>
      </w:pPr>
      <w:r>
        <w:separator/>
      </w:r>
    </w:p>
  </w:endnote>
  <w:endnote w:type="continuationSeparator" w:id="0">
    <w:p w14:paraId="3CB50FC2" w14:textId="77777777" w:rsidR="00A10F9D" w:rsidRDefault="00A10F9D">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embedRegular r:id="rId1" w:fontKey="{81D1F657-7666-40BF-A247-E986A9023DED}"/>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2" w:fontKey="{C6E65CDD-428E-44F7-8B1D-8F3EC355C64F}"/>
  </w:font>
  <w:font w:name="Georgia">
    <w:panose1 w:val="02040502050405020303"/>
    <w:charset w:val="A2"/>
    <w:family w:val="roman"/>
    <w:pitch w:val="variable"/>
    <w:sig w:usb0="00000287" w:usb1="00000000" w:usb2="00000000" w:usb3="00000000" w:csb0="0000009F" w:csb1="00000000"/>
    <w:embedRegular r:id="rId3" w:fontKey="{6430F2F7-08E0-4D4D-8401-5EE4F0233ACA}"/>
    <w:embedItalic r:id="rId4" w:fontKey="{75F4D579-384A-4B5B-BAE4-AB297D613FDC}"/>
  </w:font>
  <w:font w:name="Arial Narrow">
    <w:panose1 w:val="020B0606020202030204"/>
    <w:charset w:val="A2"/>
    <w:family w:val="swiss"/>
    <w:pitch w:val="variable"/>
    <w:sig w:usb0="00000287" w:usb1="00000800" w:usb2="00000000" w:usb3="00000000" w:csb0="0000009F" w:csb1="00000000"/>
    <w:embedRegular r:id="rId5" w:fontKey="{41FB5A68-D506-47DA-85AF-6E15D0220D86}"/>
    <w:embedBold r:id="rId6" w:fontKey="{55E49BA7-514D-46C8-9C5A-9A31C1000074}"/>
  </w:font>
  <w:font w:name="Times">
    <w:panose1 w:val="02020603050405020304"/>
    <w:charset w:val="00"/>
    <w:family w:val="roman"/>
    <w:pitch w:val="variable"/>
    <w:sig w:usb0="E0002EFF" w:usb1="C000785B" w:usb2="00000009" w:usb3="00000000" w:csb0="000001FF" w:csb1="00000000"/>
    <w:embedRegular r:id="rId7" w:fontKey="{FCDABB55-81E3-476A-A0B7-ACA5ECDFEC8D}"/>
    <w:embedBold r:id="rId8" w:fontKey="{4136F513-0A96-40FA-9340-AC5E3376D52E}"/>
  </w:font>
  <w:font w:name="Cambria">
    <w:panose1 w:val="02040503050406030204"/>
    <w:charset w:val="A2"/>
    <w:family w:val="roman"/>
    <w:pitch w:val="variable"/>
    <w:sig w:usb0="E00006FF" w:usb1="420024FF" w:usb2="02000000" w:usb3="00000000" w:csb0="0000019F" w:csb1="00000000"/>
    <w:embedRegular r:id="rId9" w:fontKey="{4088BEF3-D8F5-4189-91CD-D6328AB6829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C82F2" w14:textId="77777777" w:rsidR="00122536" w:rsidRDefault="00122536">
    <w:pPr>
      <w:pBdr>
        <w:top w:val="nil"/>
        <w:left w:val="nil"/>
        <w:bottom w:val="nil"/>
        <w:right w:val="nil"/>
        <w:between w:val="nil"/>
      </w:pBdr>
      <w:tabs>
        <w:tab w:val="center" w:pos="4536"/>
        <w:tab w:val="right" w:pos="9072"/>
      </w:tabs>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C42E4" w14:textId="77777777" w:rsidR="00122536" w:rsidRDefault="00000000">
    <w:pPr>
      <w:pBdr>
        <w:top w:val="nil"/>
        <w:left w:val="nil"/>
        <w:bottom w:val="nil"/>
        <w:right w:val="nil"/>
        <w:between w:val="nil"/>
      </w:pBdr>
      <w:tabs>
        <w:tab w:val="center" w:pos="4536"/>
        <w:tab w:val="right" w:pos="9072"/>
      </w:tabs>
      <w:spacing w:line="240" w:lineRule="auto"/>
      <w:ind w:left="0" w:hanging="2"/>
      <w:jc w:val="center"/>
      <w:rPr>
        <w:color w:val="000000"/>
      </w:rPr>
    </w:pPr>
    <w:proofErr w:type="spellStart"/>
    <w:r>
      <w:rPr>
        <w:color w:val="000000"/>
      </w:rPr>
      <w:t>Sayfa</w:t>
    </w:r>
    <w:proofErr w:type="spellEnd"/>
    <w:r>
      <w:rPr>
        <w:color w:val="000000"/>
      </w:rPr>
      <w:t xml:space="preserve">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F44D9B">
      <w:rPr>
        <w:b/>
        <w:noProof/>
        <w:color w:val="000000"/>
        <w:sz w:val="24"/>
        <w:szCs w:val="24"/>
      </w:rPr>
      <w:t>1</w:t>
    </w:r>
    <w:r>
      <w:rPr>
        <w:b/>
        <w:color w:val="000000"/>
        <w:sz w:val="24"/>
        <w:szCs w:val="24"/>
      </w:rPr>
      <w:fldChar w:fldCharType="end"/>
    </w:r>
    <w:r>
      <w:rPr>
        <w:color w:val="000000"/>
      </w:rPr>
      <w:t xml:space="preserve"> /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F44D9B">
      <w:rPr>
        <w:b/>
        <w:noProof/>
        <w:color w:val="000000"/>
        <w:sz w:val="24"/>
        <w:szCs w:val="24"/>
      </w:rPr>
      <w:t>2</w:t>
    </w:r>
    <w:r>
      <w:rPr>
        <w:b/>
        <w:color w:val="000000"/>
        <w:sz w:val="24"/>
        <w:szCs w:val="24"/>
      </w:rPr>
      <w:fldChar w:fldCharType="end"/>
    </w:r>
  </w:p>
  <w:p w14:paraId="68BEED0F" w14:textId="77777777" w:rsidR="00122536" w:rsidRDefault="00122536">
    <w:pPr>
      <w:pBdr>
        <w:top w:val="nil"/>
        <w:left w:val="nil"/>
        <w:bottom w:val="nil"/>
        <w:right w:val="nil"/>
        <w:between w:val="nil"/>
      </w:pBdr>
      <w:tabs>
        <w:tab w:val="center" w:pos="4536"/>
        <w:tab w:val="right" w:pos="9072"/>
      </w:tabs>
      <w:spacing w:line="240" w:lineRule="auto"/>
      <w:ind w:left="0"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91155" w14:textId="77777777" w:rsidR="00122536" w:rsidRDefault="00122536">
    <w:pPr>
      <w:pBdr>
        <w:top w:val="nil"/>
        <w:left w:val="nil"/>
        <w:bottom w:val="nil"/>
        <w:right w:val="nil"/>
        <w:between w:val="nil"/>
      </w:pBdr>
      <w:tabs>
        <w:tab w:val="center" w:pos="4536"/>
        <w:tab w:val="right" w:pos="9072"/>
      </w:tabs>
      <w:spacing w:line="240" w:lineRule="auto"/>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DB83E5" w14:textId="77777777" w:rsidR="00A10F9D" w:rsidRDefault="00A10F9D">
      <w:pPr>
        <w:spacing w:line="240" w:lineRule="auto"/>
        <w:ind w:left="0" w:hanging="2"/>
      </w:pPr>
      <w:r>
        <w:separator/>
      </w:r>
    </w:p>
  </w:footnote>
  <w:footnote w:type="continuationSeparator" w:id="0">
    <w:p w14:paraId="4630AF43" w14:textId="77777777" w:rsidR="00A10F9D" w:rsidRDefault="00A10F9D">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9601A" w14:textId="77777777" w:rsidR="00122536" w:rsidRDefault="00122536">
    <w:pPr>
      <w:pBdr>
        <w:top w:val="nil"/>
        <w:left w:val="nil"/>
        <w:bottom w:val="nil"/>
        <w:right w:val="nil"/>
        <w:between w:val="nil"/>
      </w:pBdr>
      <w:tabs>
        <w:tab w:val="center" w:pos="4536"/>
        <w:tab w:val="right" w:pos="9072"/>
      </w:tabs>
      <w:spacing w:line="240" w:lineRule="auto"/>
      <w:ind w:left="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6BA41" w14:textId="77777777" w:rsidR="00122536" w:rsidRDefault="00122536">
    <w:pPr>
      <w:pBdr>
        <w:top w:val="nil"/>
        <w:left w:val="nil"/>
        <w:bottom w:val="nil"/>
        <w:right w:val="nil"/>
        <w:between w:val="nil"/>
      </w:pBdr>
      <w:tabs>
        <w:tab w:val="center" w:pos="4536"/>
        <w:tab w:val="right" w:pos="9072"/>
      </w:tabs>
      <w:spacing w:line="240" w:lineRule="auto"/>
      <w:ind w:left="0" w:hanging="2"/>
      <w:jc w:val="center"/>
      <w:rPr>
        <w:rFonts w:ascii="Cambria" w:eastAsia="Cambria" w:hAnsi="Cambria" w:cs="Cambria"/>
        <w:color w:val="1F497D"/>
        <w:sz w:val="24"/>
        <w:szCs w:val="24"/>
      </w:rPr>
    </w:pPr>
  </w:p>
  <w:p w14:paraId="5F444AA5" w14:textId="77777777" w:rsidR="00122536" w:rsidRDefault="00122536">
    <w:pPr>
      <w:pBdr>
        <w:top w:val="nil"/>
        <w:left w:val="nil"/>
        <w:bottom w:val="nil"/>
        <w:right w:val="nil"/>
        <w:between w:val="nil"/>
      </w:pBdr>
      <w:tabs>
        <w:tab w:val="center" w:pos="4536"/>
        <w:tab w:val="right" w:pos="9072"/>
      </w:tabs>
      <w:spacing w:line="240" w:lineRule="auto"/>
      <w:ind w:left="0" w:hanging="2"/>
      <w:jc w:val="center"/>
      <w:rPr>
        <w:rFonts w:ascii="Cambria" w:eastAsia="Cambria" w:hAnsi="Cambria" w:cs="Cambria"/>
        <w:color w:val="1F497D"/>
        <w:sz w:val="24"/>
        <w:szCs w:val="24"/>
      </w:rPr>
    </w:pPr>
  </w:p>
  <w:p w14:paraId="59F07F85" w14:textId="77777777" w:rsidR="00122536" w:rsidRDefault="00122536">
    <w:pPr>
      <w:tabs>
        <w:tab w:val="center" w:pos="4536"/>
        <w:tab w:val="right" w:pos="9072"/>
      </w:tabs>
      <w:ind w:left="3" w:hanging="5"/>
      <w:jc w:val="both"/>
      <w:rPr>
        <w:rFonts w:ascii="Arial Narrow" w:eastAsia="Arial Narrow" w:hAnsi="Arial Narrow" w:cs="Arial Narrow"/>
        <w:b/>
        <w:sz w:val="52"/>
        <w:szCs w:val="52"/>
      </w:rPr>
    </w:pPr>
  </w:p>
  <w:p w14:paraId="7A58FA83" w14:textId="77777777" w:rsidR="00122536" w:rsidRDefault="00122536">
    <w:pPr>
      <w:pBdr>
        <w:top w:val="nil"/>
        <w:left w:val="nil"/>
        <w:bottom w:val="nil"/>
        <w:right w:val="nil"/>
        <w:between w:val="nil"/>
      </w:pBdr>
      <w:tabs>
        <w:tab w:val="center" w:pos="4536"/>
        <w:tab w:val="right" w:pos="9072"/>
      </w:tabs>
      <w:spacing w:line="240" w:lineRule="auto"/>
      <w:ind w:left="3" w:hanging="5"/>
      <w:rPr>
        <w:rFonts w:ascii="Arial Narrow" w:eastAsia="Arial Narrow" w:hAnsi="Arial Narrow" w:cs="Arial Narrow"/>
        <w:b/>
        <w:sz w:val="52"/>
        <w:szCs w:val="5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08BD5" w14:textId="77777777" w:rsidR="00122536" w:rsidRDefault="00122536">
    <w:pPr>
      <w:pBdr>
        <w:top w:val="nil"/>
        <w:left w:val="nil"/>
        <w:bottom w:val="nil"/>
        <w:right w:val="nil"/>
        <w:between w:val="nil"/>
      </w:pBdr>
      <w:tabs>
        <w:tab w:val="center" w:pos="4536"/>
        <w:tab w:val="right" w:pos="9072"/>
      </w:tabs>
      <w:spacing w:line="240" w:lineRule="auto"/>
      <w:ind w:left="0"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66F6A"/>
    <w:multiLevelType w:val="hybridMultilevel"/>
    <w:tmpl w:val="FDC2BE1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22426587"/>
    <w:multiLevelType w:val="multilevel"/>
    <w:tmpl w:val="5D54F73A"/>
    <w:lvl w:ilvl="0">
      <w:start w:val="1"/>
      <w:numFmt w:val="decimal"/>
      <w:lvlText w:val="%1."/>
      <w:lvlJc w:val="left"/>
      <w:pPr>
        <w:ind w:left="360" w:hanging="360"/>
      </w:pPr>
      <w:rPr>
        <w:vertAlign w:val="baseline"/>
      </w:rPr>
    </w:lvl>
    <w:lvl w:ilvl="1">
      <w:start w:val="1"/>
      <w:numFmt w:val="decimal"/>
      <w:lvlText w:val="%1.%2."/>
      <w:lvlJc w:val="left"/>
      <w:pPr>
        <w:ind w:left="360" w:hanging="36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720" w:hanging="72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080" w:hanging="1080"/>
      </w:pPr>
      <w:rPr>
        <w:vertAlign w:val="baseline"/>
      </w:rPr>
    </w:lvl>
    <w:lvl w:ilvl="6">
      <w:start w:val="1"/>
      <w:numFmt w:val="decimal"/>
      <w:lvlText w:val="%1.%2.%3.%4.%5.%6.%7."/>
      <w:lvlJc w:val="left"/>
      <w:pPr>
        <w:ind w:left="1080" w:hanging="1080"/>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440" w:hanging="1440"/>
      </w:pPr>
      <w:rPr>
        <w:vertAlign w:val="baseline"/>
      </w:rPr>
    </w:lvl>
  </w:abstractNum>
  <w:abstractNum w:abstractNumId="2" w15:restartNumberingAfterBreak="0">
    <w:nsid w:val="63E048F4"/>
    <w:multiLevelType w:val="multilevel"/>
    <w:tmpl w:val="EE84FA58"/>
    <w:lvl w:ilvl="0">
      <w:start w:val="20"/>
      <w:numFmt w:val="decimal"/>
      <w:lvlText w:val="%1."/>
      <w:lvlJc w:val="left"/>
      <w:pPr>
        <w:ind w:left="480" w:hanging="480"/>
      </w:pPr>
      <w:rPr>
        <w:vertAlign w:val="baseline"/>
      </w:rPr>
    </w:lvl>
    <w:lvl w:ilvl="1">
      <w:start w:val="1"/>
      <w:numFmt w:val="decimal"/>
      <w:lvlText w:val="%1.%2."/>
      <w:lvlJc w:val="left"/>
      <w:pPr>
        <w:ind w:left="480" w:hanging="480"/>
      </w:pPr>
      <w:rPr>
        <w:b/>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720" w:hanging="72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080" w:hanging="1080"/>
      </w:pPr>
      <w:rPr>
        <w:vertAlign w:val="baseline"/>
      </w:rPr>
    </w:lvl>
    <w:lvl w:ilvl="6">
      <w:start w:val="1"/>
      <w:numFmt w:val="decimal"/>
      <w:lvlText w:val="%1.%2.%3.%4.%5.%6.%7."/>
      <w:lvlJc w:val="left"/>
      <w:pPr>
        <w:ind w:left="1440" w:hanging="1440"/>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800" w:hanging="1800"/>
      </w:pPr>
      <w:rPr>
        <w:vertAlign w:val="baseline"/>
      </w:rPr>
    </w:lvl>
  </w:abstractNum>
  <w:abstractNum w:abstractNumId="3" w15:restartNumberingAfterBreak="0">
    <w:nsid w:val="65B639E3"/>
    <w:multiLevelType w:val="multilevel"/>
    <w:tmpl w:val="F168C74C"/>
    <w:lvl w:ilvl="0">
      <w:start w:val="13"/>
      <w:numFmt w:val="decimal"/>
      <w:lvlText w:val="%1."/>
      <w:lvlJc w:val="left"/>
      <w:pPr>
        <w:ind w:left="480" w:hanging="480"/>
      </w:pPr>
      <w:rPr>
        <w:vertAlign w:val="baseline"/>
      </w:rPr>
    </w:lvl>
    <w:lvl w:ilvl="1">
      <w:start w:val="2"/>
      <w:numFmt w:val="decimal"/>
      <w:lvlText w:val="%1.%2."/>
      <w:lvlJc w:val="left"/>
      <w:pPr>
        <w:ind w:left="1200" w:hanging="480"/>
      </w:pPr>
      <w:rPr>
        <w:b/>
        <w:vertAlign w:val="baseline"/>
      </w:rPr>
    </w:lvl>
    <w:lvl w:ilvl="2">
      <w:start w:val="1"/>
      <w:numFmt w:val="decimal"/>
      <w:lvlText w:val="%1.%2.%3."/>
      <w:lvlJc w:val="left"/>
      <w:pPr>
        <w:ind w:left="2160" w:hanging="720"/>
      </w:pPr>
      <w:rPr>
        <w:vertAlign w:val="baseline"/>
      </w:rPr>
    </w:lvl>
    <w:lvl w:ilvl="3">
      <w:start w:val="1"/>
      <w:numFmt w:val="decimal"/>
      <w:lvlText w:val="%1.%2.%3.%4."/>
      <w:lvlJc w:val="left"/>
      <w:pPr>
        <w:ind w:left="2880" w:hanging="720"/>
      </w:pPr>
      <w:rPr>
        <w:vertAlign w:val="baseline"/>
      </w:rPr>
    </w:lvl>
    <w:lvl w:ilvl="4">
      <w:start w:val="1"/>
      <w:numFmt w:val="decimal"/>
      <w:lvlText w:val="%1.%2.%3.%4.%5."/>
      <w:lvlJc w:val="left"/>
      <w:pPr>
        <w:ind w:left="3960" w:hanging="1080"/>
      </w:pPr>
      <w:rPr>
        <w:vertAlign w:val="baseline"/>
      </w:rPr>
    </w:lvl>
    <w:lvl w:ilvl="5">
      <w:start w:val="1"/>
      <w:numFmt w:val="decimal"/>
      <w:lvlText w:val="%1.%2.%3.%4.%5.%6."/>
      <w:lvlJc w:val="left"/>
      <w:pPr>
        <w:ind w:left="4680" w:hanging="1080"/>
      </w:pPr>
      <w:rPr>
        <w:vertAlign w:val="baseline"/>
      </w:rPr>
    </w:lvl>
    <w:lvl w:ilvl="6">
      <w:start w:val="1"/>
      <w:numFmt w:val="decimal"/>
      <w:lvlText w:val="%1.%2.%3.%4.%5.%6.%7."/>
      <w:lvlJc w:val="left"/>
      <w:pPr>
        <w:ind w:left="5760" w:hanging="1440"/>
      </w:pPr>
      <w:rPr>
        <w:vertAlign w:val="baseline"/>
      </w:rPr>
    </w:lvl>
    <w:lvl w:ilvl="7">
      <w:start w:val="1"/>
      <w:numFmt w:val="decimal"/>
      <w:lvlText w:val="%1.%2.%3.%4.%5.%6.%7.%8."/>
      <w:lvlJc w:val="left"/>
      <w:pPr>
        <w:ind w:left="6480" w:hanging="1440"/>
      </w:pPr>
      <w:rPr>
        <w:vertAlign w:val="baseline"/>
      </w:rPr>
    </w:lvl>
    <w:lvl w:ilvl="8">
      <w:start w:val="1"/>
      <w:numFmt w:val="decimal"/>
      <w:lvlText w:val="%1.%2.%3.%4.%5.%6.%7.%8.%9."/>
      <w:lvlJc w:val="left"/>
      <w:pPr>
        <w:ind w:left="7560" w:hanging="1800"/>
      </w:pPr>
      <w:rPr>
        <w:vertAlign w:val="baseline"/>
      </w:rPr>
    </w:lvl>
  </w:abstractNum>
  <w:abstractNum w:abstractNumId="4" w15:restartNumberingAfterBreak="0">
    <w:nsid w:val="6F1122DB"/>
    <w:multiLevelType w:val="multilevel"/>
    <w:tmpl w:val="9292861C"/>
    <w:lvl w:ilvl="0">
      <w:start w:val="8"/>
      <w:numFmt w:val="decimal"/>
      <w:lvlText w:val="%1."/>
      <w:lvlJc w:val="left"/>
      <w:pPr>
        <w:ind w:left="360" w:hanging="360"/>
      </w:pPr>
      <w:rPr>
        <w:vertAlign w:val="baseline"/>
      </w:rPr>
    </w:lvl>
    <w:lvl w:ilvl="1">
      <w:start w:val="1"/>
      <w:numFmt w:val="decimal"/>
      <w:lvlText w:val="%1.%2."/>
      <w:lvlJc w:val="left"/>
      <w:pPr>
        <w:ind w:left="360" w:hanging="360"/>
      </w:pPr>
      <w:rPr>
        <w:rFonts w:ascii="Arial" w:eastAsia="Arial" w:hAnsi="Arial" w:cs="Arial"/>
        <w:b w:val="0"/>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720" w:hanging="72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080" w:hanging="1080"/>
      </w:pPr>
      <w:rPr>
        <w:vertAlign w:val="baseline"/>
      </w:rPr>
    </w:lvl>
    <w:lvl w:ilvl="6">
      <w:start w:val="1"/>
      <w:numFmt w:val="decimal"/>
      <w:lvlText w:val="%1.%2.%3.%4.%5.%6.%7."/>
      <w:lvlJc w:val="left"/>
      <w:pPr>
        <w:ind w:left="1440" w:hanging="1440"/>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800" w:hanging="1800"/>
      </w:pPr>
      <w:rPr>
        <w:vertAlign w:val="baseline"/>
      </w:rPr>
    </w:lvl>
  </w:abstractNum>
  <w:abstractNum w:abstractNumId="5" w15:restartNumberingAfterBreak="0">
    <w:nsid w:val="7A6013EB"/>
    <w:multiLevelType w:val="multilevel"/>
    <w:tmpl w:val="9E62821C"/>
    <w:lvl w:ilvl="0">
      <w:start w:val="1"/>
      <w:numFmt w:val="lowerLetter"/>
      <w:lvlText w:val="%1)"/>
      <w:lvlJc w:val="left"/>
      <w:pPr>
        <w:ind w:left="1091" w:hanging="360"/>
      </w:pPr>
      <w:rPr>
        <w:rFonts w:ascii="Calibri" w:eastAsia="Calibri" w:hAnsi="Calibri" w:cs="Calibri"/>
        <w:vertAlign w:val="baseline"/>
      </w:rPr>
    </w:lvl>
    <w:lvl w:ilvl="1">
      <w:start w:val="1"/>
      <w:numFmt w:val="lowerLetter"/>
      <w:lvlText w:val="%2."/>
      <w:lvlJc w:val="left"/>
      <w:pPr>
        <w:ind w:left="1811" w:hanging="360"/>
      </w:pPr>
      <w:rPr>
        <w:vertAlign w:val="baseline"/>
      </w:rPr>
    </w:lvl>
    <w:lvl w:ilvl="2">
      <w:start w:val="1"/>
      <w:numFmt w:val="lowerRoman"/>
      <w:lvlText w:val="%3."/>
      <w:lvlJc w:val="right"/>
      <w:pPr>
        <w:ind w:left="2531" w:hanging="180"/>
      </w:pPr>
      <w:rPr>
        <w:vertAlign w:val="baseline"/>
      </w:rPr>
    </w:lvl>
    <w:lvl w:ilvl="3">
      <w:start w:val="1"/>
      <w:numFmt w:val="decimal"/>
      <w:lvlText w:val="%4."/>
      <w:lvlJc w:val="left"/>
      <w:pPr>
        <w:ind w:left="3251" w:hanging="360"/>
      </w:pPr>
      <w:rPr>
        <w:vertAlign w:val="baseline"/>
      </w:rPr>
    </w:lvl>
    <w:lvl w:ilvl="4">
      <w:start w:val="1"/>
      <w:numFmt w:val="lowerLetter"/>
      <w:lvlText w:val="%5."/>
      <w:lvlJc w:val="left"/>
      <w:pPr>
        <w:ind w:left="3971" w:hanging="360"/>
      </w:pPr>
      <w:rPr>
        <w:vertAlign w:val="baseline"/>
      </w:rPr>
    </w:lvl>
    <w:lvl w:ilvl="5">
      <w:start w:val="1"/>
      <w:numFmt w:val="lowerRoman"/>
      <w:lvlText w:val="%6."/>
      <w:lvlJc w:val="right"/>
      <w:pPr>
        <w:ind w:left="4691" w:hanging="180"/>
      </w:pPr>
      <w:rPr>
        <w:vertAlign w:val="baseline"/>
      </w:rPr>
    </w:lvl>
    <w:lvl w:ilvl="6">
      <w:start w:val="1"/>
      <w:numFmt w:val="decimal"/>
      <w:lvlText w:val="%7."/>
      <w:lvlJc w:val="left"/>
      <w:pPr>
        <w:ind w:left="5411" w:hanging="360"/>
      </w:pPr>
      <w:rPr>
        <w:vertAlign w:val="baseline"/>
      </w:rPr>
    </w:lvl>
    <w:lvl w:ilvl="7">
      <w:start w:val="1"/>
      <w:numFmt w:val="lowerLetter"/>
      <w:lvlText w:val="%8."/>
      <w:lvlJc w:val="left"/>
      <w:pPr>
        <w:ind w:left="6131" w:hanging="360"/>
      </w:pPr>
      <w:rPr>
        <w:vertAlign w:val="baseline"/>
      </w:rPr>
    </w:lvl>
    <w:lvl w:ilvl="8">
      <w:start w:val="1"/>
      <w:numFmt w:val="lowerRoman"/>
      <w:lvlText w:val="%9."/>
      <w:lvlJc w:val="right"/>
      <w:pPr>
        <w:ind w:left="6851" w:hanging="180"/>
      </w:pPr>
      <w:rPr>
        <w:vertAlign w:val="baseline"/>
      </w:rPr>
    </w:lvl>
  </w:abstractNum>
  <w:num w:numId="1" w16cid:durableId="1893957407">
    <w:abstractNumId w:val="4"/>
  </w:num>
  <w:num w:numId="2" w16cid:durableId="91751929">
    <w:abstractNumId w:val="1"/>
  </w:num>
  <w:num w:numId="3" w16cid:durableId="66341260">
    <w:abstractNumId w:val="5"/>
  </w:num>
  <w:num w:numId="4" w16cid:durableId="2011567939">
    <w:abstractNumId w:val="3"/>
  </w:num>
  <w:num w:numId="5" w16cid:durableId="1145465286">
    <w:abstractNumId w:val="2"/>
  </w:num>
  <w:num w:numId="6" w16cid:durableId="14614200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2536"/>
    <w:rsid w:val="00011B5E"/>
    <w:rsid w:val="000553C7"/>
    <w:rsid w:val="00072F4D"/>
    <w:rsid w:val="00080EBD"/>
    <w:rsid w:val="0008558F"/>
    <w:rsid w:val="00122536"/>
    <w:rsid w:val="0028642D"/>
    <w:rsid w:val="002F7569"/>
    <w:rsid w:val="00376BC3"/>
    <w:rsid w:val="0041546D"/>
    <w:rsid w:val="004648BF"/>
    <w:rsid w:val="0051178F"/>
    <w:rsid w:val="0063211D"/>
    <w:rsid w:val="006656E8"/>
    <w:rsid w:val="006869FD"/>
    <w:rsid w:val="00694F38"/>
    <w:rsid w:val="007A4C82"/>
    <w:rsid w:val="007A698E"/>
    <w:rsid w:val="008974F4"/>
    <w:rsid w:val="008F2359"/>
    <w:rsid w:val="008F399C"/>
    <w:rsid w:val="009255BB"/>
    <w:rsid w:val="00A0057C"/>
    <w:rsid w:val="00A10F9D"/>
    <w:rsid w:val="00A160F4"/>
    <w:rsid w:val="00A308E4"/>
    <w:rsid w:val="00A75FCB"/>
    <w:rsid w:val="00AB7A36"/>
    <w:rsid w:val="00AD1515"/>
    <w:rsid w:val="00B20ED6"/>
    <w:rsid w:val="00B2179A"/>
    <w:rsid w:val="00C066E2"/>
    <w:rsid w:val="00C51D4A"/>
    <w:rsid w:val="00C6469D"/>
    <w:rsid w:val="00C8587A"/>
    <w:rsid w:val="00C87729"/>
    <w:rsid w:val="00CF2DCE"/>
    <w:rsid w:val="00D21A76"/>
    <w:rsid w:val="00D7229E"/>
    <w:rsid w:val="00EA4EDA"/>
    <w:rsid w:val="00EA4F0E"/>
    <w:rsid w:val="00EE010F"/>
    <w:rsid w:val="00F402E7"/>
    <w:rsid w:val="00F44D9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9A80B2"/>
  <w15:docId w15:val="{4C0F29E6-3CDF-4FDE-B883-5FF1825EC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AU"/>
    </w:rPr>
  </w:style>
  <w:style w:type="paragraph" w:styleId="Balk1">
    <w:name w:val="heading 1"/>
    <w:basedOn w:val="Normal"/>
    <w:next w:val="Normal"/>
    <w:uiPriority w:val="9"/>
    <w:qFormat/>
    <w:pPr>
      <w:keepNext/>
    </w:pPr>
    <w:rPr>
      <w:sz w:val="24"/>
      <w:lang w:val="tr-TR"/>
    </w:rPr>
  </w:style>
  <w:style w:type="paragraph" w:styleId="Balk2">
    <w:name w:val="heading 2"/>
    <w:basedOn w:val="Normal"/>
    <w:next w:val="Normal"/>
    <w:uiPriority w:val="9"/>
    <w:semiHidden/>
    <w:unhideWhenUsed/>
    <w:qFormat/>
    <w:pPr>
      <w:keepNext/>
      <w:jc w:val="center"/>
      <w:outlineLvl w:val="1"/>
    </w:pPr>
    <w:rPr>
      <w:b/>
      <w:bCs/>
      <w:lang w:val="tr-TR"/>
    </w:rPr>
  </w:style>
  <w:style w:type="paragraph" w:styleId="Balk3">
    <w:name w:val="heading 3"/>
    <w:basedOn w:val="Normal"/>
    <w:next w:val="Normal"/>
    <w:uiPriority w:val="9"/>
    <w:semiHidden/>
    <w:unhideWhenUsed/>
    <w:qFormat/>
    <w:pPr>
      <w:keepNext/>
      <w:outlineLvl w:val="2"/>
    </w:pPr>
    <w:rPr>
      <w:b/>
      <w:bCs/>
      <w:lang w:val="tr-TR"/>
    </w:rPr>
  </w:style>
  <w:style w:type="paragraph" w:styleId="Balk4">
    <w:name w:val="heading 4"/>
    <w:basedOn w:val="Normal"/>
    <w:next w:val="Normal"/>
    <w:uiPriority w:val="9"/>
    <w:semiHidden/>
    <w:unhideWhenUsed/>
    <w:qFormat/>
    <w:pPr>
      <w:keepNext/>
      <w:keepLines/>
      <w:spacing w:before="240" w:after="40"/>
      <w:outlineLvl w:val="3"/>
    </w:pPr>
    <w:rPr>
      <w:b/>
      <w:sz w:val="24"/>
      <w:szCs w:val="24"/>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KonuBal">
    <w:name w:val="Title"/>
    <w:basedOn w:val="Normal"/>
    <w:uiPriority w:val="10"/>
    <w:qFormat/>
    <w:pPr>
      <w:jc w:val="center"/>
    </w:pPr>
    <w:rPr>
      <w:b/>
    </w:rPr>
  </w:style>
  <w:style w:type="paragraph" w:styleId="GvdeMetniGirintisi">
    <w:name w:val="Body Text Indent"/>
    <w:basedOn w:val="Normal"/>
    <w:pPr>
      <w:ind w:firstLine="720"/>
      <w:jc w:val="both"/>
    </w:pPr>
    <w:rPr>
      <w:sz w:val="24"/>
      <w:lang w:val="tr-TR"/>
    </w:rPr>
  </w:style>
  <w:style w:type="paragraph" w:styleId="NormalWeb">
    <w:name w:val="Normal (Web)"/>
    <w:basedOn w:val="Normal"/>
    <w:pPr>
      <w:spacing w:before="100" w:beforeAutospacing="1" w:after="100" w:afterAutospacing="1"/>
    </w:pPr>
    <w:rPr>
      <w:rFonts w:ascii="Arial Unicode MS" w:eastAsia="Arial Unicode MS" w:hAnsi="Arial Unicode MS" w:cs="Arial Unicode MS"/>
      <w:sz w:val="24"/>
      <w:szCs w:val="24"/>
      <w:lang w:val="tr-TR"/>
    </w:rPr>
  </w:style>
  <w:style w:type="paragraph" w:styleId="GvdeMetniGirintisi2">
    <w:name w:val="Body Text Indent 2"/>
    <w:basedOn w:val="Normal"/>
    <w:pPr>
      <w:ind w:firstLine="1843"/>
    </w:pPr>
    <w:rPr>
      <w:lang w:val="tr-TR"/>
    </w:rPr>
  </w:style>
  <w:style w:type="paragraph" w:styleId="BalonMetni">
    <w:name w:val="Balloon Text"/>
    <w:basedOn w:val="Normal"/>
    <w:rPr>
      <w:rFonts w:ascii="Tahoma" w:hAnsi="Tahoma" w:cs="Tahoma"/>
      <w:sz w:val="16"/>
      <w:szCs w:val="16"/>
    </w:rPr>
  </w:style>
  <w:style w:type="paragraph" w:styleId="GvdeMetni">
    <w:name w:val="Body Text"/>
    <w:basedOn w:val="Normal"/>
    <w:pPr>
      <w:spacing w:after="120"/>
    </w:pPr>
  </w:style>
  <w:style w:type="character" w:customStyle="1" w:styleId="GvdeMetniChar">
    <w:name w:val="Gövde Metni Char"/>
    <w:rPr>
      <w:w w:val="100"/>
      <w:position w:val="-1"/>
      <w:effect w:val="none"/>
      <w:vertAlign w:val="baseline"/>
      <w:cs w:val="0"/>
      <w:em w:val="none"/>
      <w:lang w:val="en-AU"/>
    </w:rPr>
  </w:style>
  <w:style w:type="character" w:customStyle="1" w:styleId="Gvdemetni2">
    <w:name w:val="Gövde metni (2)_"/>
    <w:rPr>
      <w:w w:val="100"/>
      <w:position w:val="-1"/>
      <w:effect w:val="none"/>
      <w:shd w:val="clear" w:color="auto" w:fill="FFFFFF"/>
      <w:vertAlign w:val="baseline"/>
      <w:cs w:val="0"/>
      <w:em w:val="none"/>
    </w:rPr>
  </w:style>
  <w:style w:type="paragraph" w:customStyle="1" w:styleId="Gvdemetni20">
    <w:name w:val="Gövde metni (2)"/>
    <w:basedOn w:val="Normal"/>
    <w:pPr>
      <w:widowControl w:val="0"/>
      <w:shd w:val="clear" w:color="auto" w:fill="FFFFFF"/>
      <w:spacing w:after="2940" w:line="266" w:lineRule="atLeast"/>
      <w:ind w:hanging="880"/>
      <w:jc w:val="right"/>
    </w:pPr>
  </w:style>
  <w:style w:type="paragraph" w:styleId="ListeParagraf">
    <w:name w:val="List Paragraph"/>
    <w:basedOn w:val="Normal"/>
    <w:pPr>
      <w:spacing w:after="160" w:line="259" w:lineRule="auto"/>
      <w:ind w:left="720"/>
      <w:contextualSpacing/>
      <w:jc w:val="both"/>
    </w:pPr>
    <w:rPr>
      <w:noProof/>
      <w:sz w:val="24"/>
      <w:szCs w:val="22"/>
    </w:rPr>
  </w:style>
  <w:style w:type="character" w:customStyle="1" w:styleId="ListeParagrafChar">
    <w:name w:val="Liste Paragraf Char"/>
    <w:rPr>
      <w:noProof/>
      <w:w w:val="100"/>
      <w:position w:val="-1"/>
      <w:sz w:val="24"/>
      <w:szCs w:val="22"/>
      <w:effect w:val="none"/>
      <w:vertAlign w:val="baseline"/>
      <w:cs w:val="0"/>
      <w:em w:val="none"/>
    </w:rPr>
  </w:style>
  <w:style w:type="table" w:styleId="TabloKlavuzu">
    <w:name w:val="Table Grid"/>
    <w:basedOn w:val="NormalTablo"/>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
    <w:name w:val="Tablo Kılavuzu1"/>
    <w:basedOn w:val="NormalTablo"/>
    <w:next w:val="TabloKlavuzu"/>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next w:val="TabloKlavuzu"/>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bilgi">
    <w:name w:val="Üstbilgi"/>
    <w:basedOn w:val="Normal"/>
    <w:pPr>
      <w:tabs>
        <w:tab w:val="center" w:pos="4536"/>
        <w:tab w:val="right" w:pos="9072"/>
      </w:tabs>
    </w:pPr>
  </w:style>
  <w:style w:type="character" w:customStyle="1" w:styleId="stbilgiChar">
    <w:name w:val="Üstbilgi Char"/>
    <w:rPr>
      <w:w w:val="100"/>
      <w:position w:val="-1"/>
      <w:effect w:val="none"/>
      <w:vertAlign w:val="baseline"/>
      <w:cs w:val="0"/>
      <w:em w:val="none"/>
      <w:lang w:val="en-AU"/>
    </w:rPr>
  </w:style>
  <w:style w:type="paragraph" w:customStyle="1" w:styleId="Altbilgi">
    <w:name w:val="Altbilgi"/>
    <w:basedOn w:val="Normal"/>
    <w:pPr>
      <w:tabs>
        <w:tab w:val="center" w:pos="4536"/>
        <w:tab w:val="right" w:pos="9072"/>
      </w:tabs>
    </w:pPr>
  </w:style>
  <w:style w:type="character" w:customStyle="1" w:styleId="AltbilgiChar">
    <w:name w:val="Altbilgi Char"/>
    <w:rPr>
      <w:w w:val="100"/>
      <w:position w:val="-1"/>
      <w:effect w:val="none"/>
      <w:vertAlign w:val="baseline"/>
      <w:cs w:val="0"/>
      <w:em w:val="none"/>
      <w:lang w:val="en-AU"/>
    </w:rPr>
  </w:style>
  <w:style w:type="character" w:styleId="Kpr">
    <w:name w:val="Hyperlink"/>
    <w:qFormat/>
    <w:rPr>
      <w:color w:val="0000FF"/>
      <w:w w:val="100"/>
      <w:position w:val="-1"/>
      <w:u w:val="single"/>
      <w:effect w:val="none"/>
      <w:vertAlign w:val="baseline"/>
      <w:cs w:val="0"/>
      <w:em w:val="none"/>
    </w:rPr>
  </w:style>
  <w:style w:type="character" w:styleId="AklamaBavurusu">
    <w:name w:val="annotation reference"/>
    <w:rPr>
      <w:w w:val="100"/>
      <w:position w:val="-1"/>
      <w:sz w:val="16"/>
      <w:szCs w:val="16"/>
      <w:effect w:val="none"/>
      <w:vertAlign w:val="baseline"/>
      <w:cs w:val="0"/>
      <w:em w:val="none"/>
    </w:rPr>
  </w:style>
  <w:style w:type="paragraph" w:styleId="AklamaMetni">
    <w:name w:val="annotation text"/>
    <w:basedOn w:val="Normal"/>
  </w:style>
  <w:style w:type="character" w:customStyle="1" w:styleId="AklamaMetniChar">
    <w:name w:val="Açıklama Metni Char"/>
    <w:rPr>
      <w:w w:val="100"/>
      <w:position w:val="-1"/>
      <w:effect w:val="none"/>
      <w:vertAlign w:val="baseline"/>
      <w:cs w:val="0"/>
      <w:em w:val="none"/>
      <w:lang w:val="en-AU"/>
    </w:rPr>
  </w:style>
  <w:style w:type="paragraph" w:styleId="AklamaKonusu">
    <w:name w:val="annotation subject"/>
    <w:basedOn w:val="AklamaMetni"/>
    <w:next w:val="AklamaMetni"/>
    <w:rPr>
      <w:b/>
      <w:bCs/>
    </w:rPr>
  </w:style>
  <w:style w:type="character" w:customStyle="1" w:styleId="AklamaKonusuChar">
    <w:name w:val="Açıklama Konusu Char"/>
    <w:rPr>
      <w:b/>
      <w:bCs/>
      <w:w w:val="100"/>
      <w:position w:val="-1"/>
      <w:effect w:val="none"/>
      <w:vertAlign w:val="baseline"/>
      <w:cs w:val="0"/>
      <w:em w:val="none"/>
      <w:lang w:val="en-AU"/>
    </w:rPr>
  </w:style>
  <w:style w:type="paragraph" w:styleId="ResimYazs">
    <w:name w:val="caption"/>
    <w:basedOn w:val="Normal"/>
    <w:next w:val="Normal"/>
    <w:qFormat/>
    <w:rPr>
      <w:b/>
      <w:bCs/>
    </w:rPr>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top w:w="15" w:type="dxa"/>
        <w:left w:w="15" w:type="dxa"/>
        <w:bottom w:w="15" w:type="dxa"/>
        <w:right w:w="15" w:type="dxa"/>
      </w:tblCellMar>
    </w:tblPr>
  </w:style>
  <w:style w:type="table" w:customStyle="1" w:styleId="a0">
    <w:basedOn w:val="TableNormal1"/>
    <w:tblPr>
      <w:tblStyleRowBandSize w:val="1"/>
      <w:tblStyleColBandSize w:val="1"/>
      <w:tblCellMar>
        <w:top w:w="15" w:type="dxa"/>
        <w:left w:w="15" w:type="dxa"/>
        <w:bottom w:w="15" w:type="dxa"/>
        <w:right w:w="15" w:type="dxa"/>
      </w:tblCellMar>
    </w:tblPr>
  </w:style>
  <w:style w:type="table" w:customStyle="1" w:styleId="a1">
    <w:basedOn w:val="TableNormal1"/>
    <w:tblPr>
      <w:tblStyleRowBandSize w:val="1"/>
      <w:tblStyleColBandSize w:val="1"/>
      <w:tblCellMar>
        <w:left w:w="70" w:type="dxa"/>
        <w:right w:w="70" w:type="dxa"/>
      </w:tblCellMar>
    </w:tblPr>
  </w:style>
  <w:style w:type="table" w:customStyle="1" w:styleId="a2">
    <w:basedOn w:val="TableNormal1"/>
    <w:tblPr>
      <w:tblStyleRowBandSize w:val="1"/>
      <w:tblStyleColBandSize w:val="1"/>
      <w:tblCellMar>
        <w:left w:w="70" w:type="dxa"/>
        <w:right w:w="70" w:type="dxa"/>
      </w:tblCellMar>
    </w:tblPr>
  </w:style>
  <w:style w:type="table" w:customStyle="1" w:styleId="a3">
    <w:basedOn w:val="TableNormal1"/>
    <w:tblPr>
      <w:tblStyleRowBandSize w:val="1"/>
      <w:tblStyleColBandSize w:val="1"/>
      <w:tblCellMar>
        <w:left w:w="108" w:type="dxa"/>
        <w:right w:w="108" w:type="dxa"/>
      </w:tblCellMar>
    </w:tblPr>
  </w:style>
  <w:style w:type="paragraph" w:styleId="Dzeltme">
    <w:name w:val="Revision"/>
    <w:hidden/>
    <w:uiPriority w:val="99"/>
    <w:semiHidden/>
    <w:rsid w:val="00080EBD"/>
    <w:rPr>
      <w:position w:val="-1"/>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kep.hs02.kep.tr/anasayfa/"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2TouloeURv//TFZreY80zcqcBA==">CgMxLjA4AHIhMUV3UVZ1WU00ak1BYVhBMzIxSDF4WDU4NmhVNXR0OFlO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12</Pages>
  <Words>5216</Words>
  <Characters>29735</Characters>
  <Application>Microsoft Office Word</Application>
  <DocSecurity>0</DocSecurity>
  <Lines>247</Lines>
  <Paragraphs>69</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34882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Özgür Girayhan</dc:creator>
  <cp:lastModifiedBy>User</cp:lastModifiedBy>
  <cp:revision>17</cp:revision>
  <dcterms:created xsi:type="dcterms:W3CDTF">2022-06-07T12:06:00Z</dcterms:created>
  <dcterms:modified xsi:type="dcterms:W3CDTF">2026-06-22T15:26:00Z</dcterms:modified>
</cp:coreProperties>
</file>